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9a65d13ee41ee" w:history="1">
              <w:r>
                <w:rPr>
                  <w:rStyle w:val="Hyperlink"/>
                </w:rPr>
                <w:t>2011-2015年中国教学模型教具市场研究分析报告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9a65d13ee41ee" w:history="1">
              <w:r>
                <w:rPr>
                  <w:rStyle w:val="Hyperlink"/>
                </w:rPr>
                <w:t>2011-2015年中国教学模型教具市场研究分析报告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9a65d13ee41ee" w:history="1">
                <w:r>
                  <w:rPr>
                    <w:rStyle w:val="Hyperlink"/>
                  </w:rPr>
                  <w:t>https://www.20087.com/2010-10/R_2011_2015jiaoxuemoxingjiaojushichang.html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2010年世界教学模型教具行业发展概况</w:t>
      </w:r>
      <w:r>
        <w:rPr>
          <w:rFonts w:hint="eastAsia"/>
        </w:rPr>
        <w:br/>
      </w:r>
      <w:r>
        <w:rPr>
          <w:rFonts w:hint="eastAsia"/>
        </w:rPr>
        <w:t>　　第一节 2010年世界教学模型教具行业运行分析</w:t>
      </w:r>
      <w:r>
        <w:rPr>
          <w:rFonts w:hint="eastAsia"/>
        </w:rPr>
        <w:br/>
      </w:r>
      <w:r>
        <w:rPr>
          <w:rFonts w:hint="eastAsia"/>
        </w:rPr>
        <w:t>　　　　一、世界模型教具产业发展特征</w:t>
      </w:r>
      <w:r>
        <w:rPr>
          <w:rFonts w:hint="eastAsia"/>
        </w:rPr>
        <w:br/>
      </w:r>
      <w:r>
        <w:rPr>
          <w:rFonts w:hint="eastAsia"/>
        </w:rPr>
        <w:t>　　　　二、国外模型教具产业技术现状</w:t>
      </w:r>
      <w:r>
        <w:rPr>
          <w:rFonts w:hint="eastAsia"/>
        </w:rPr>
        <w:br/>
      </w:r>
      <w:r>
        <w:rPr>
          <w:rFonts w:hint="eastAsia"/>
        </w:rPr>
        <w:t>　　　　三、全球模型教具产业市场供需</w:t>
      </w:r>
      <w:r>
        <w:rPr>
          <w:rFonts w:hint="eastAsia"/>
        </w:rPr>
        <w:br/>
      </w:r>
      <w:r>
        <w:rPr>
          <w:rFonts w:hint="eastAsia"/>
        </w:rPr>
        <w:t>　　第二节 2010年世界教学用模型及教具主要国家运行分析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第三节 2011-2015年世界教学模型教具行业发展趋势分析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2010年中国教学模型教具行业市场运行环境解析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2010年中国教学模型教具行业经济环境分析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2010年中国教学模型教具行业政策环境分析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一、《教学仪器设备新产品新技术鉴定办法》</w:t>
      </w:r>
      <w:r>
        <w:rPr>
          <w:rFonts w:hint="eastAsia"/>
        </w:rPr>
        <w:br/>
      </w:r>
      <w:r>
        <w:rPr>
          <w:rFonts w:hint="eastAsia"/>
        </w:rPr>
        <w:t>　　　　二、全国教学仪器标准化技术委员会章程</w:t>
      </w:r>
      <w:r>
        <w:rPr>
          <w:rFonts w:hint="eastAsia"/>
        </w:rPr>
        <w:br/>
      </w:r>
      <w:r>
        <w:rPr>
          <w:rFonts w:hint="eastAsia"/>
        </w:rPr>
        <w:t>　　　　三、政府加大教育设施投资力度</w:t>
      </w:r>
      <w:r>
        <w:rPr>
          <w:rFonts w:hint="eastAsia"/>
        </w:rPr>
        <w:br/>
      </w:r>
      <w:r>
        <w:rPr>
          <w:rFonts w:hint="eastAsia"/>
        </w:rPr>
        <w:t>　　　　四、教学模型教具行业生产标准</w:t>
      </w:r>
      <w:r>
        <w:rPr>
          <w:rFonts w:hint="eastAsia"/>
        </w:rPr>
        <w:br/>
      </w:r>
      <w:r>
        <w:rPr>
          <w:rFonts w:hint="eastAsia"/>
        </w:rPr>
        <w:t>　　　　五、相关行业政策法规</w:t>
      </w:r>
      <w:r>
        <w:rPr>
          <w:rFonts w:hint="eastAsia"/>
        </w:rPr>
        <w:br/>
      </w:r>
      <w:r>
        <w:rPr>
          <w:rFonts w:hint="eastAsia"/>
        </w:rPr>
        <w:t>　　第三节 2010年中国教学模型教具行业社会环境分析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2010年中国教学模型教具行业发展现状综述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2010年中国教学模型教具行业技术分析</w:t>
      </w:r>
      <w:r>
        <w:rPr>
          <w:rFonts w:hint="eastAsia"/>
        </w:rPr>
        <w:br/>
      </w:r>
      <w:r>
        <w:rPr>
          <w:rFonts w:hint="eastAsia"/>
        </w:rPr>
        <w:t>　　　　一、多用途多功能的通用便携式教具应用技术</w:t>
      </w:r>
      <w:r>
        <w:rPr>
          <w:rFonts w:hint="eastAsia"/>
        </w:rPr>
        <w:br/>
      </w:r>
      <w:r>
        <w:rPr>
          <w:rFonts w:hint="eastAsia"/>
        </w:rPr>
        <w:t>　　　　二、声光磁组合实验教具技术</w:t>
      </w:r>
      <w:r>
        <w:rPr>
          <w:rFonts w:hint="eastAsia"/>
        </w:rPr>
        <w:br/>
      </w:r>
      <w:r>
        <w:rPr>
          <w:rFonts w:hint="eastAsia"/>
        </w:rPr>
        <w:t>　　第二节 2010年中国教学模型教具业市场运行分析</w:t>
      </w:r>
      <w:r>
        <w:rPr>
          <w:rFonts w:hint="eastAsia"/>
        </w:rPr>
        <w:br/>
      </w:r>
      <w:r>
        <w:rPr>
          <w:rFonts w:hint="eastAsia"/>
        </w:rPr>
        <w:t>　　　　一、教学模型教具产能分析</w:t>
      </w:r>
      <w:r>
        <w:rPr>
          <w:rFonts w:hint="eastAsia"/>
        </w:rPr>
        <w:br/>
      </w:r>
      <w:r>
        <w:rPr>
          <w:rFonts w:hint="eastAsia"/>
        </w:rPr>
        <w:t>　　　　二、教学模型教具需求分析</w:t>
      </w:r>
      <w:r>
        <w:rPr>
          <w:rFonts w:hint="eastAsia"/>
        </w:rPr>
        <w:br/>
      </w:r>
      <w:r>
        <w:rPr>
          <w:rFonts w:hint="eastAsia"/>
        </w:rPr>
        <w:t>　　　　三、教学模型教具价格波动情况分析</w:t>
      </w:r>
      <w:r>
        <w:rPr>
          <w:rFonts w:hint="eastAsia"/>
        </w:rPr>
        <w:br/>
      </w:r>
      <w:r>
        <w:rPr>
          <w:rFonts w:hint="eastAsia"/>
        </w:rPr>
        <w:t>　　第三节 2010年中国教学模型教具业营销渠道分析</w:t>
      </w:r>
      <w:r>
        <w:rPr>
          <w:rFonts w:hint="eastAsia"/>
        </w:rPr>
        <w:br/>
      </w:r>
      <w:r>
        <w:rPr>
          <w:rFonts w:hint="eastAsia"/>
        </w:rPr>
        <w:t>　　　　一、市场渠道格局</w:t>
      </w:r>
      <w:r>
        <w:rPr>
          <w:rFonts w:hint="eastAsia"/>
        </w:rPr>
        <w:br/>
      </w:r>
      <w:r>
        <w:rPr>
          <w:rFonts w:hint="eastAsia"/>
        </w:rPr>
        <w:t>　　　　二、销售渠道形式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第四节 2010年中国教学模型教具行业营销策略分析及建议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2010年中国教学仪器行业市场运行态势剖析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2010年中国教学仪器产业现状分析</w:t>
      </w:r>
      <w:r>
        <w:rPr>
          <w:rFonts w:hint="eastAsia"/>
        </w:rPr>
        <w:br/>
      </w:r>
      <w:r>
        <w:rPr>
          <w:rFonts w:hint="eastAsia"/>
        </w:rPr>
        <w:t>　　　　一、教学仪器产业在国民经济中的地位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二、中国教学仪器产业发展特征</w:t>
      </w:r>
      <w:r>
        <w:rPr>
          <w:rFonts w:hint="eastAsia"/>
        </w:rPr>
        <w:br/>
      </w:r>
      <w:r>
        <w:rPr>
          <w:rFonts w:hint="eastAsia"/>
        </w:rPr>
        <w:t>　　　　三、教学仪器产业技术水平</w:t>
      </w:r>
      <w:r>
        <w:rPr>
          <w:rFonts w:hint="eastAsia"/>
        </w:rPr>
        <w:br/>
      </w:r>
      <w:r>
        <w:rPr>
          <w:rFonts w:hint="eastAsia"/>
        </w:rPr>
        <w:t>　　第二节 2010年中国教学仪器行业发展动态分析</w:t>
      </w:r>
      <w:r>
        <w:rPr>
          <w:rFonts w:hint="eastAsia"/>
        </w:rPr>
        <w:br/>
      </w:r>
      <w:r>
        <w:rPr>
          <w:rFonts w:hint="eastAsia"/>
        </w:rPr>
        <w:t>　　　　一、近年来中国教育发展规模及投入状况</w:t>
      </w:r>
      <w:r>
        <w:rPr>
          <w:rFonts w:hint="eastAsia"/>
        </w:rPr>
        <w:br/>
      </w:r>
      <w:r>
        <w:rPr>
          <w:rFonts w:hint="eastAsia"/>
        </w:rPr>
        <w:t>　　　　二、推进教学仪器设备企业标准化工作的实践与思考</w:t>
      </w:r>
      <w:r>
        <w:rPr>
          <w:rFonts w:hint="eastAsia"/>
        </w:rPr>
        <w:br/>
      </w:r>
      <w:r>
        <w:rPr>
          <w:rFonts w:hint="eastAsia"/>
        </w:rPr>
        <w:t>　　　　三、中国教学仪器行业发展成就分析</w:t>
      </w:r>
      <w:r>
        <w:rPr>
          <w:rFonts w:hint="eastAsia"/>
        </w:rPr>
        <w:br/>
      </w:r>
      <w:r>
        <w:rPr>
          <w:rFonts w:hint="eastAsia"/>
        </w:rPr>
        <w:t>　　第三节 2010年中国教学仪器行业发展存在的问题与对策分析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2006-2010年中国教学用模型及教具制造行业主要数据监测分析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2006-2010年8月中国教学用模型及教具制造行业规模分析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2010年8月中国教学用模型及教具制造行业结构分析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2006-2010年8月中国教学用模型及教具制造行业产值分析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2006-2010年8月中国教学用模型及教具制造行业成本费用分析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2006-2010年8月中国教学用模型及教具制造行业盈利能力分析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2006-2009年中国具有书写或绘画面的石板、黑板进出口数据监测分析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2006-2009年中国具有书写或绘画面的石板、黑板（96100000）进口数据分析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2006-2009年中国具有书写或绘画面的石板、黑板出口数据分析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2006-2009年中国具有书写或绘画面的石板、黑板进出口平均单价分析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2006-2009年中国具有书写或绘画面的石板、黑板进出口国家及地区分析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2006-2009年中国教学专用幻灯片（37059010）进出口数据监测分析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2006-2009年中国教学专用幻灯片进口数据分析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2006-2009年中国教学专用幻灯片出口数据分析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2006-2009年中国教学专用幻灯片进出口平均单价分析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2006-2009年中国教学专用幻灯片进出口国家及地区分析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2006-2009年中国教学用的已灌制唱片进口数据分析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2006-2009年中国教学用的已灌制唱片出口数据分析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2006-2009年中国教学用的已灌制唱片进出口平均单价分析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2006-2009年中国教学用的已灌制唱片进出口国家及地区分析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2010年中国教学模型教具行业竞争格局透析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2010年中国教学模型教具行业竞争现状</w:t>
      </w:r>
      <w:r>
        <w:rPr>
          <w:rFonts w:hint="eastAsia"/>
        </w:rPr>
        <w:br/>
      </w:r>
      <w:r>
        <w:rPr>
          <w:rFonts w:hint="eastAsia"/>
        </w:rPr>
        <w:t>　　　　一、教学模型教具技术竞争</w:t>
      </w:r>
      <w:r>
        <w:rPr>
          <w:rFonts w:hint="eastAsia"/>
        </w:rPr>
        <w:br/>
      </w:r>
      <w:r>
        <w:rPr>
          <w:rFonts w:hint="eastAsia"/>
        </w:rPr>
        <w:t>　　　　二、教学模型教具价格竞争</w:t>
      </w:r>
      <w:r>
        <w:rPr>
          <w:rFonts w:hint="eastAsia"/>
        </w:rPr>
        <w:br/>
      </w:r>
      <w:r>
        <w:rPr>
          <w:rFonts w:hint="eastAsia"/>
        </w:rPr>
        <w:t>　　　　三、教学模型教具设计理念的竞争</w:t>
      </w:r>
      <w:r>
        <w:rPr>
          <w:rFonts w:hint="eastAsia"/>
        </w:rPr>
        <w:br/>
      </w:r>
      <w:r>
        <w:rPr>
          <w:rFonts w:hint="eastAsia"/>
        </w:rPr>
        <w:t>　　第二节 2010年中国教学模型教具产业集中度分析</w:t>
      </w:r>
      <w:r>
        <w:rPr>
          <w:rFonts w:hint="eastAsia"/>
        </w:rPr>
        <w:br/>
      </w:r>
      <w:r>
        <w:rPr>
          <w:rFonts w:hint="eastAsia"/>
        </w:rPr>
        <w:t>　　　　一、教学模型教具企业集中度</w:t>
      </w:r>
      <w:r>
        <w:rPr>
          <w:rFonts w:hint="eastAsia"/>
        </w:rPr>
        <w:br/>
      </w:r>
      <w:r>
        <w:rPr>
          <w:rFonts w:hint="eastAsia"/>
        </w:rPr>
        <w:t>　　　　二、教学模型教具市场集中度</w:t>
      </w:r>
      <w:r>
        <w:rPr>
          <w:rFonts w:hint="eastAsia"/>
        </w:rPr>
        <w:br/>
      </w:r>
      <w:r>
        <w:rPr>
          <w:rFonts w:hint="eastAsia"/>
        </w:rPr>
        <w:t>　　第三节 2010年中国教学模型教具行业竞争策略分析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中国教学模型教具行业内重要企业竞争力分析</w:t>
      </w:r>
      <w:r>
        <w:rPr>
          <w:rFonts w:hint="eastAsia"/>
        </w:rPr>
        <w:br/>
      </w:r>
      <w:r>
        <w:rPr>
          <w:rFonts w:hint="eastAsia"/>
        </w:rPr>
        <w:t>　　第一节 宁波华茂文教股份有限公司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山东神龙科教装备有限公司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长沙行知教学实验室设备实业有限公司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杭州名师文化传播有限公司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四川金本教学设备有限公司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上海宏达文教用品有限公司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宁波青华科教仪器有限公司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淮安市飞天教学用品有限公司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2011-2015年中国教学模型教具行业发展趋势与前景展望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2011-2015年中国教学模型教具行业发展前景</w:t>
      </w:r>
      <w:r>
        <w:rPr>
          <w:rFonts w:hint="eastAsia"/>
        </w:rPr>
        <w:br/>
      </w:r>
      <w:r>
        <w:rPr>
          <w:rFonts w:hint="eastAsia"/>
        </w:rPr>
        <w:t>　　　　一、教学模型教具技术开发方向分析</w:t>
      </w:r>
      <w:r>
        <w:rPr>
          <w:rFonts w:hint="eastAsia"/>
        </w:rPr>
        <w:br/>
      </w:r>
      <w:r>
        <w:rPr>
          <w:rFonts w:hint="eastAsia"/>
        </w:rPr>
        <w:t>　　　　二、教学模型教具行业发展走向分析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2011-2015年中国教学模型教具行业市场预测</w:t>
      </w:r>
      <w:r>
        <w:rPr>
          <w:rFonts w:hint="eastAsia"/>
        </w:rPr>
        <w:br/>
      </w:r>
      <w:r>
        <w:rPr>
          <w:rFonts w:hint="eastAsia"/>
        </w:rPr>
        <w:t>　　　　一、教学模型教具产量预测</w:t>
      </w:r>
      <w:r>
        <w:rPr>
          <w:rFonts w:hint="eastAsia"/>
        </w:rPr>
        <w:br/>
      </w:r>
      <w:r>
        <w:rPr>
          <w:rFonts w:hint="eastAsia"/>
        </w:rPr>
        <w:t>　　　　二、教学模型教具市场需求预测</w:t>
      </w:r>
      <w:r>
        <w:rPr>
          <w:rFonts w:hint="eastAsia"/>
        </w:rPr>
        <w:br/>
      </w:r>
      <w:r>
        <w:rPr>
          <w:rFonts w:hint="eastAsia"/>
        </w:rPr>
        <w:t>　　　　三、教学模型教具价格走势预测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2011-2015年中国教学模型教具行业市场盈利预测分析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2011-2015年中国教学模型教具行业投资机会及风险规避指引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2011-2015年中国教学模型教具行业投资环境分析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2011-2015年中国教学模型教具行业投资机会分析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一、教学模型教具行业吸引力分析</w:t>
      </w:r>
      <w:r>
        <w:rPr>
          <w:rFonts w:hint="eastAsia"/>
        </w:rPr>
        <w:br/>
      </w:r>
      <w:r>
        <w:rPr>
          <w:rFonts w:hint="eastAsia"/>
        </w:rPr>
        <w:t>　　　　二、教学模型教具行业区域投资潜力分析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2011-2015年中国教学模型教具行业投资风险预警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2011-2015年中国教学模型教具行业发展策略探究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(中-智-林)品牌营销策略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　　三、如何应对全球经济危机</w:t>
      </w:r>
      <w:r>
        <w:rPr>
          <w:rFonts w:hint="eastAsia"/>
        </w:rPr>
        <w:br/>
      </w:r>
      <w:r>
        <w:rPr>
          <w:rFonts w:hint="eastAsia"/>
        </w:rPr>
        <w:t>　　　　四、如何把握扩大内需保增长的政策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2006-2010年8月中国教学用模型及教具制造行业企业数量及增长率分析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2006-2010年8月教学用模型及教具制造行业亏损企业数量及增长率分析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2006-2010年8月教学用模型及教具制造行业从业人数及同比增长分析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2006-2010年8月中国教学用模型及教具制造企业总资产分析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2010年中国教学用模型及教具制造行业不同类型企业数量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2010年中国教学用模型及教具制造行业不同所有制企业数量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2010年中国教学用模型及教具制造行业不同类型销售收入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2010年中国教学用模型及教具制造行业不同所有制销售收入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2006-2010年8月中国教学用模型及教具制造产成品及增长分析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2006-2010年8月中国教学用模型及教具制造工业销售产值分析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2006-2010年8月中国教学用模型及教具制造出口交货值分析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2006-2010年8月中国教学用模型及教具制造行业销售成本分析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2006-2010年8月中国教学用模型及教具制造行业费用分析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2006-2010年8月中国教学用模型及教具制造行业主要盈利指标分析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2006-2010年8月中国教学用模型及教具制造行业主要盈利能力指标分析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2006-2009年中国具有书写或绘画面的石板、黑板进口数量分析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2006-2009年中国具有书写或绘画面的石板、黑板进口金额分析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2006-2009年中国具有书写或绘画面的石板、黑板出口数量分析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2006-2009年中国具有书写或绘画面的石板、黑板出口金额分析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2006-2009年中国具有书写或绘画面的石板、黑板进出口平均单价分析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2006-2009年中国具有书写或绘画面的石板、黑板进口国家及地区分析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2006-2009年中国具有书写或绘画面的石板、黑板出口国家及地区分析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2006-2009年中国教学专用幻灯片进口数量分析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2006-2009年中国教学专用幻灯片进口金额分析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2006-2009年中国教学专用幻灯片出口数量分析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2006-2009年中国教学专用幻灯片出口金额分析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2006-2009年中国教学专用幻灯片进出口平均单价分析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2006-2009年中国教学专用幻灯片进口国家及地区分析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2006-2009年中国教学专用幻灯片出口国家及地区分析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2006-2009年中国教学用的已灌制唱片进口数量分析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2006-2009年中国教学用的已灌制唱片进口金额分析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2006-2009年中国教学用的已灌制唱片出口数量分析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2006-2009年中国教学用的已灌制唱片出口金额分析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2006-2009年中国教学用的已灌制唱片进出口平均单价分析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2006-2009年中国教学用的已灌制唱片进口国家及地区分析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2006-2009年中国教学用的已灌制唱片出口国家及地区分析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长沙行知教学实验室设备实业有限公司负债情况图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杭州名师文化传播有限公司负债情况图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2011-2015年中国教学模型教具产量预测</w:t>
      </w:r>
      <w:r>
        <w:rPr>
          <w:rFonts w:hint="eastAsia"/>
        </w:rPr>
        <w:br/>
      </w:r>
      <w:r>
        <w:rPr>
          <w:rFonts w:hint="eastAsia"/>
        </w:rPr>
        <w:t>　　图表 2011-2015年中国教学模型教具市场需求预测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2011-2015年中国教学模型教具价格走势预测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2011-2015年中国教学模型教具行业市场盈利预测分析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9a65d13ee41ee" w:history="1">
        <w:r>
          <w:rPr>
            <w:rStyle w:val="Hyperlink"/>
          </w:rPr>
          <w:t>2011-2015年中国教学模型教具市场研究分析报告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9a65d13ee41ee" w:history="1">
        <w:r>
          <w:rPr>
            <w:rStyle w:val="Hyperlink"/>
          </w:rPr>
          <w:t>https://www.20087.com/2010-10/R_2011_2015jiaoxuemoxingjiaojushichang.html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49e33f6e84ef9" w:history="1">
      <w:r>
        <w:rPr>
          <w:rStyle w:val="Hyperlink"/>
        </w:rPr>
        <w:t>2011-2015年中国教学模型教具市场研究分析报告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iaoxuemoxingjiaojushichang.html" TargetMode="External" Id="R23f9a65d13ee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iaoxuemoxingjiaojushichang.html" TargetMode="External" Id="R3d849e33f6e8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2010-10-18T07:47:00Z</dcterms:created>
  <dcterms:modified xsi:type="dcterms:W3CDTF">2010-10-18T08:47:00Z</dcterms:modified>
  <dc:subject>2011-2015年中国教学模型教具市场研究分析报告</dc:subject>
  <dc:title>2011-2015年中国教学模型教具市场研究分析报告</dc:title>
  <cp:keywords>2011-2015年中国教学模型教具市场研究分析报告</cp:keywords>
  <dc:description>2011-2015年中国教学模型教具市场研究分析报告</dc:description>
</cp:coreProperties>
</file>