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40813f014513" w:history="1">
              <w:r>
                <w:rPr>
                  <w:rStyle w:val="Hyperlink"/>
                </w:rPr>
                <w:t>2026-2032年中国PVC行业市场深度调研及前景预测报告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40813f014513" w:history="1">
              <w:r>
                <w:rPr>
                  <w:rStyle w:val="Hyperlink"/>
                </w:rPr>
                <w:t>2026-2032年中国PVC行业市场深度调研及前景预测报告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40813f014513" w:history="1">
                <w:r>
                  <w:rPr>
                    <w:rStyle w:val="Hyperlink"/>
                  </w:rPr>
                  <w:t>https://www.20087.com/6/97/PVCFaZhanQuShi.html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PVC（聚氯乙烯）行业正经历着从传统塑料制品到高性能、环保和循环经济的转型。随着环保法规的加强和公众对塑料污染的关注，PVC行业正致力于开发低VOC（挥发性有机化合物）和可回收的产品，以减少对环境的影响。同时，通过改进配方和加工技术，PVC正向高性能、多功能和耐用性方向发展，满足建筑、医疗、汽车等行业对高品质塑料制品的需求。然而，原料成本波动、市场竞争和消费者对塑料产品态度的转变是行业面临的挑战。</w:t>
      </w:r>
      <w:r>
        <w:rPr>
          <w:rFonts w:hint="eastAsia"/>
        </w:rPr>
        <w:br/>
      </w:r>
      <w:r>
        <w:rPr>
          <w:rFonts w:hint="eastAsia"/>
        </w:rPr>
        <w:t>　　未来，PVC行业将更加注重绿色材料、创新应用和循环经济。市场调研网认为，一方面，通过开发生物基PVC和生物降解塑料，PVC行业将减少对化石燃料的依赖，降低碳排放。另一方面，结合3D打印、智能材料和纳米技术，PVC将开发更多创新应用，如智能建筑、可穿戴设备和生物相容性医疗产品。同时，随着循环经济理念的普及，PVC行业将加强废旧塑料的回收和再利用，推动塑料制品的闭环经济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bf40813f014513" w:history="1">
        <w:r>
          <w:rPr>
            <w:rStyle w:val="Hyperlink"/>
          </w:rPr>
          <w:t>2026-2032年中国PVC行业市场深度调研及前景预测报告</w:t>
        </w:r>
      </w:hyperlink>
      <w:r>
        <w:rPr>
          <w:rFonts w:hint="eastAsia"/>
        </w:rPr>
        <w:t>》，2025年PVC行业市场规模达 亿元，预计2032年市场规模将达 亿元，期间年均复合增长率（CAGR）达 %。报告基于对PVC行业的长期监测研究，结合PVC行业供需关系变化规律、产品消费结构、应用领域拓展、市场发展环境及政策支持等多维度分析，采用定量与定性相结合的科学方法，对行业内重点企业进行了系统研究。报告全面呈现了PVC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四、政策变更对PVC行业影响分析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六、金融危机对PVC行业影响分析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六、社会背景对PVC行业影响分析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四、技术创新对PVC行业影响分析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一、2020-2025年中国PVC的供给分析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二、2020-2025年中国PVC的需求分析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三、2020-2025年中国PVC的供需平衡分析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一、2026-2032年中国PVC的供给预测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二、2026-2032年中国PVC的需求预测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PVC的进出口分析</w:t>
      </w:r>
      <w:r>
        <w:rPr>
          <w:rFonts w:hint="eastAsia"/>
        </w:rPr>
        <w:br/>
      </w:r>
      <w:r>
        <w:rPr>
          <w:rFonts w:hint="eastAsia"/>
        </w:rPr>
        <w:t>　　第一节 中国PVC的进出口格局分析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2020-2025年中国PVC的进出口数据统计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2026-2032年中国PVC的进口预测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2026-2032年中国PVC的出口预测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2020-2025年中国PVC行业重点数据解析</w:t>
      </w:r>
      <w:r>
        <w:rPr>
          <w:rFonts w:hint="eastAsia"/>
        </w:rPr>
        <w:br/>
      </w:r>
      <w:r>
        <w:rPr>
          <w:rFonts w:hint="eastAsia"/>
        </w:rPr>
        <w:t>　　第一节 PVC行业规模情况分析</w:t>
      </w:r>
      <w:r>
        <w:rPr>
          <w:rFonts w:hint="eastAsia"/>
        </w:rPr>
        <w:br/>
      </w:r>
      <w:r>
        <w:rPr>
          <w:rFonts w:hint="eastAsia"/>
        </w:rPr>
        <w:t>　　　　一、PVC行业单位规模情况分析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四、PVC行业市场规模状况分析</w:t>
      </w:r>
      <w:r>
        <w:rPr>
          <w:rFonts w:hint="eastAsia"/>
        </w:rPr>
        <w:br/>
      </w:r>
      <w:r>
        <w:rPr>
          <w:rFonts w:hint="eastAsia"/>
        </w:rPr>
        <w:t>　　第二节 PVC行业综合能力分析及预测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一、PVC行业盈利能力分析</w:t>
      </w:r>
      <w:r>
        <w:rPr>
          <w:rFonts w:hint="eastAsia"/>
        </w:rPr>
        <w:br/>
      </w:r>
      <w:r>
        <w:rPr>
          <w:rFonts w:hint="eastAsia"/>
        </w:rPr>
        <w:t>　　　　二、PVC行业偿债能力分析</w:t>
      </w:r>
      <w:r>
        <w:rPr>
          <w:rFonts w:hint="eastAsia"/>
        </w:rPr>
        <w:br/>
      </w:r>
      <w:r>
        <w:rPr>
          <w:rFonts w:hint="eastAsia"/>
        </w:rPr>
        <w:t>　　　　三、PVC行业营运能力分析</w:t>
      </w:r>
      <w:r>
        <w:rPr>
          <w:rFonts w:hint="eastAsia"/>
        </w:rPr>
        <w:br/>
      </w:r>
      <w:r>
        <w:rPr>
          <w:rFonts w:hint="eastAsia"/>
        </w:rPr>
        <w:t>　　　　四、PVC行业发展能力分析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PVC行业市场竞争分析</w:t>
      </w:r>
      <w:r>
        <w:rPr>
          <w:rFonts w:hint="eastAsia"/>
        </w:rPr>
        <w:br/>
      </w:r>
      <w:r>
        <w:rPr>
          <w:rFonts w:hint="eastAsia"/>
        </w:rPr>
        <w:t>　　第一节 PVC行业竞争结构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中国PVC行业国际竞争力比较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PVC行业集中度分析</w:t>
      </w:r>
      <w:r>
        <w:rPr>
          <w:rFonts w:hint="eastAsia"/>
        </w:rPr>
        <w:br/>
      </w:r>
      <w:r>
        <w:rPr>
          <w:rFonts w:hint="eastAsia"/>
        </w:rPr>
        <w:t>　　第四节 PVC行业竞争趋势</w:t>
      </w:r>
      <w:r>
        <w:rPr>
          <w:rFonts w:hint="eastAsia"/>
        </w:rPr>
        <w:br/>
      </w:r>
      <w:r>
        <w:rPr>
          <w:rFonts w:hint="eastAsia"/>
        </w:rPr>
        <w:t>　　第五节 PVC行业竞争策略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2026-2032年PVC行业投资分析</w:t>
      </w:r>
      <w:r>
        <w:rPr>
          <w:rFonts w:hint="eastAsia"/>
        </w:rPr>
        <w:br/>
      </w:r>
      <w:r>
        <w:rPr>
          <w:rFonts w:hint="eastAsia"/>
        </w:rPr>
        <w:t>　　第一节 2026-2032年PVC行业投资环境</w:t>
      </w:r>
      <w:r>
        <w:rPr>
          <w:rFonts w:hint="eastAsia"/>
        </w:rPr>
        <w:br/>
      </w:r>
      <w:r>
        <w:rPr>
          <w:rFonts w:hint="eastAsia"/>
        </w:rPr>
        <w:t>　　第二节 2026-2032年PVC行业投资机遇</w:t>
      </w:r>
      <w:r>
        <w:rPr>
          <w:rFonts w:hint="eastAsia"/>
        </w:rPr>
        <w:br/>
      </w:r>
      <w:r>
        <w:rPr>
          <w:rFonts w:hint="eastAsia"/>
        </w:rPr>
        <w:t>　　第三节 2026-2032年PVC行业投资风险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2026-2032年PVC行业投资前景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PVC行业前景分析及对策</w:t>
      </w:r>
      <w:r>
        <w:rPr>
          <w:rFonts w:hint="eastAsia"/>
        </w:rPr>
        <w:br/>
      </w:r>
      <w:r>
        <w:rPr>
          <w:rFonts w:hint="eastAsia"/>
        </w:rPr>
        <w:t>　　第一节 PVC行业发展前景分析</w:t>
      </w:r>
      <w:r>
        <w:rPr>
          <w:rFonts w:hint="eastAsia"/>
        </w:rPr>
        <w:br/>
      </w:r>
      <w:r>
        <w:rPr>
          <w:rFonts w:hint="eastAsia"/>
        </w:rPr>
        <w:t>　　　　一、PVC行业市场发展前景分析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二、PVC行业市场蕴藏的商机分析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三、PVC行业十四五规划整体解读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[⋅中⋅智⋅林⋅]PVC行业发展对策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PVC行业类别</w:t>
      </w:r>
      <w:r>
        <w:rPr>
          <w:rFonts w:hint="eastAsia"/>
        </w:rPr>
        <w:br/>
      </w:r>
      <w:r>
        <w:rPr>
          <w:rFonts w:hint="eastAsia"/>
        </w:rPr>
        <w:t>　　图表 PVC行业产业链调研</w:t>
      </w:r>
      <w:r>
        <w:rPr>
          <w:rFonts w:hint="eastAsia"/>
        </w:rPr>
        <w:br/>
      </w:r>
      <w:r>
        <w:rPr>
          <w:rFonts w:hint="eastAsia"/>
        </w:rPr>
        <w:t>　　图表 PVC行业现状</w:t>
      </w:r>
      <w:r>
        <w:rPr>
          <w:rFonts w:hint="eastAsia"/>
        </w:rPr>
        <w:br/>
      </w:r>
      <w:r>
        <w:rPr>
          <w:rFonts w:hint="eastAsia"/>
        </w:rPr>
        <w:t>　　图表 PVC行业标准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</w:t>
      </w:r>
      <w:r>
        <w:rPr>
          <w:rFonts w:hint="eastAsia"/>
        </w:rPr>
        <w:br/>
      </w:r>
      <w:r>
        <w:rPr>
          <w:rFonts w:hint="eastAsia"/>
        </w:rPr>
        <w:t>　　图表 2026年中国PVC行业产能</w:t>
      </w:r>
      <w:r>
        <w:rPr>
          <w:rFonts w:hint="eastAsia"/>
        </w:rPr>
        <w:br/>
      </w:r>
      <w:r>
        <w:rPr>
          <w:rFonts w:hint="eastAsia"/>
        </w:rPr>
        <w:t>　　图表 2020-2025年中国PVC行业产量统计</w:t>
      </w:r>
      <w:r>
        <w:rPr>
          <w:rFonts w:hint="eastAsia"/>
        </w:rPr>
        <w:br/>
      </w:r>
      <w:r>
        <w:rPr>
          <w:rFonts w:hint="eastAsia"/>
        </w:rPr>
        <w:t>　　图表 PVC行业动态</w:t>
      </w:r>
      <w:r>
        <w:rPr>
          <w:rFonts w:hint="eastAsia"/>
        </w:rPr>
        <w:br/>
      </w:r>
      <w:r>
        <w:rPr>
          <w:rFonts w:hint="eastAsia"/>
        </w:rPr>
        <w:t>　　图表 2020-2025年中国PVC市场需求量</w:t>
      </w:r>
      <w:r>
        <w:rPr>
          <w:rFonts w:hint="eastAsia"/>
        </w:rPr>
        <w:br/>
      </w:r>
      <w:r>
        <w:rPr>
          <w:rFonts w:hint="eastAsia"/>
        </w:rPr>
        <w:t>　　图表 2026年中国PVC行业需求区域调研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2020-2025年中国PVC行情</w:t>
      </w:r>
      <w:r>
        <w:rPr>
          <w:rFonts w:hint="eastAsia"/>
        </w:rPr>
        <w:br/>
      </w:r>
      <w:r>
        <w:rPr>
          <w:rFonts w:hint="eastAsia"/>
        </w:rPr>
        <w:t>　　图表 2020-2025年中国PVC价格走势图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2020-2025年中国PVC进口统计</w:t>
      </w:r>
      <w:r>
        <w:rPr>
          <w:rFonts w:hint="eastAsia"/>
        </w:rPr>
        <w:br/>
      </w:r>
      <w:r>
        <w:rPr>
          <w:rFonts w:hint="eastAsia"/>
        </w:rPr>
        <w:t>　　图表 2020-2025年中国PVC出口统计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PVC行业竞争对手分析</w:t>
      </w:r>
      <w:r>
        <w:rPr>
          <w:rFonts w:hint="eastAsia"/>
        </w:rPr>
        <w:br/>
      </w:r>
      <w:r>
        <w:rPr>
          <w:rFonts w:hint="eastAsia"/>
        </w:rPr>
        <w:t>　　图表 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PVC行业准入条件</w:t>
      </w:r>
      <w:r>
        <w:rPr>
          <w:rFonts w:hint="eastAsia"/>
        </w:rPr>
        <w:br/>
      </w:r>
      <w:r>
        <w:rPr>
          <w:rFonts w:hint="eastAsia"/>
        </w:rPr>
        <w:t>　　图表 2026年中国PVC市场前景</w:t>
      </w:r>
      <w:r>
        <w:rPr>
          <w:rFonts w:hint="eastAsia"/>
        </w:rPr>
        <w:br/>
      </w:r>
      <w:r>
        <w:rPr>
          <w:rFonts w:hint="eastAsia"/>
        </w:rPr>
        <w:t>　　图表 2026-2032年中国PVC行业信息化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40813f014513" w:history="1">
        <w:r>
          <w:rPr>
            <w:rStyle w:val="Hyperlink"/>
          </w:rPr>
          <w:t>2026-2032年中国PVC行业市场深度调研及前景预测报告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40813f014513" w:history="1">
        <w:r>
          <w:rPr>
            <w:rStyle w:val="Hyperlink"/>
          </w:rPr>
          <w:t>https://www.20087.com/6/97/PVCFaZhanQuShi.html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f917ec6ed4688" w:history="1">
      <w:r>
        <w:rPr>
          <w:rStyle w:val="Hyperlink"/>
        </w:rPr>
        <w:t>2026-2032年中国PVC行业市场深度调研及前景预测报告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VCFaZhanQuShi.html" TargetMode="External" Id="R81bf40813f01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VCFaZhanQuShi.html" TargetMode="External" Id="Rd5af917ec6ed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2025-12-02T03:38:00Z</dcterms:created>
  <dcterms:modified xsi:type="dcterms:W3CDTF">2025-12-02T04:38:00Z</dcterms:modified>
  <dc:subject>2026-2032年中国PVC行业市场深度调研及前景预测报告</dc:subject>
  <dc:title>2026-2032年中国PVC行业市场深度调研及前景预测报告</dc:title>
  <cp:keywords>2026-2032年中国PVC行业市场深度调研及前景预测报告</cp:keywords>
  <dc:description>2026-2032年中国PVC行业市场深度调研及前景预测报告</dc:description>
</cp:coreProperties>
</file>