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5e91102204d28" w:history="1">
              <w:r>
                <w:rPr>
                  <w:rStyle w:val="Hyperlink"/>
                </w:rPr>
                <w:t>2010-2015年中国医疗旅游行业分析及前景预测研究报告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5e91102204d28" w:history="1">
              <w:r>
                <w:rPr>
                  <w:rStyle w:val="Hyperlink"/>
                </w:rPr>
                <w:t>2010-2015年中国医疗旅游行业分析及前景预测研究报告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5e91102204d28" w:history="1">
                <w:r>
                  <w:rPr>
                    <w:rStyle w:val="Hyperlink"/>
                  </w:rPr>
                  <w:t>https://www.20087.com/2010-11/R_2010_2015yiliaolvyouxingyefenxijiqia.html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一、2009年世界旅游业发展分析</w:t>
      </w:r>
      <w:r>
        <w:rPr>
          <w:rFonts w:hint="eastAsia"/>
        </w:rPr>
        <w:br/>
      </w:r>
      <w:r>
        <w:rPr>
          <w:rFonts w:hint="eastAsia"/>
        </w:rPr>
        <w:t>　　　　二、2010年世界旅游业发展形势分析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三、2010年世界旅游市场竞争格局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三、2008年中国旅游业发展概况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四、2009年我国旅游业总体运行现况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五、2010年我国旅游行业发展分析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t>　　　　五、促进我国旅游业发展的政策建议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四、经济危机对亚洲医疗旅游业产生的影响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五、中东国家积极发展医疗旅游业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三、桂林医疗旅游联姻开辟经济发展新路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四、瞄准商机2009年武汉医疗旅游业正式起航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二、2009年“美容游”活跃中国旅游市场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一、2010-2015年世界旅游业发展趋势预测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二、2010-2015年中国旅游业发展潜力广阔</w:t>
      </w:r>
      <w:r>
        <w:rPr>
          <w:rFonts w:hint="eastAsia"/>
        </w:rPr>
        <w:br/>
      </w:r>
      <w:r>
        <w:rPr>
          <w:rFonts w:hint="eastAsia"/>
        </w:rPr>
        <w:t>　　　　三、2010-2015年旅游业发展形势分析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四、2010-2015年中国旅游业未来发展趋势剖析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中:智:林:2010-2015年医疗旅游业发展展望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三、金融危机或成中国医疗旅游业发展助推器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1：2008年中国旅游业运行情况统计表</w:t>
      </w:r>
      <w:r>
        <w:rPr>
          <w:rFonts w:hint="eastAsia"/>
        </w:rPr>
        <w:br/>
      </w:r>
      <w:r>
        <w:rPr>
          <w:rFonts w:hint="eastAsia"/>
        </w:rPr>
        <w:t>　　图表 2：2009年中国旅游业入境旅游人数结构图 %</w:t>
      </w:r>
      <w:r>
        <w:rPr>
          <w:rFonts w:hint="eastAsia"/>
        </w:rPr>
        <w:br/>
      </w:r>
      <w:r>
        <w:rPr>
          <w:rFonts w:hint="eastAsia"/>
        </w:rPr>
        <w:t>　　图表 3：2009年中国旅游业入境过夜旅游人数结构图 %</w:t>
      </w:r>
      <w:r>
        <w:rPr>
          <w:rFonts w:hint="eastAsia"/>
        </w:rPr>
        <w:br/>
      </w:r>
      <w:r>
        <w:rPr>
          <w:rFonts w:hint="eastAsia"/>
        </w:rPr>
        <w:t>　　图表 4：2009年国内旅游运行情况表 亿人次，亿元，元</w:t>
      </w:r>
      <w:r>
        <w:rPr>
          <w:rFonts w:hint="eastAsia"/>
        </w:rPr>
        <w:br/>
      </w:r>
      <w:r>
        <w:rPr>
          <w:rFonts w:hint="eastAsia"/>
        </w:rPr>
        <w:t>　　图表 5：2009年中国香港旅游业入境人员结构图 %</w:t>
      </w:r>
      <w:r>
        <w:rPr>
          <w:rFonts w:hint="eastAsia"/>
        </w:rPr>
        <w:br/>
      </w:r>
      <w:r>
        <w:rPr>
          <w:rFonts w:hint="eastAsia"/>
        </w:rPr>
        <w:t>　　图表 6：2009年中国澳门旅游业入境人员结构图 %</w:t>
      </w:r>
      <w:r>
        <w:rPr>
          <w:rFonts w:hint="eastAsia"/>
        </w:rPr>
        <w:br/>
      </w:r>
      <w:r>
        <w:rPr>
          <w:rFonts w:hint="eastAsia"/>
        </w:rPr>
        <w:t>　　图表 7：2009年中国台湾旅游业入境人员结构图 %</w:t>
      </w:r>
      <w:r>
        <w:rPr>
          <w:rFonts w:hint="eastAsia"/>
        </w:rPr>
        <w:br/>
      </w:r>
      <w:r>
        <w:rPr>
          <w:rFonts w:hint="eastAsia"/>
        </w:rPr>
        <w:t>　　图表 8：2009年旅游业酒店分布情况图 %</w:t>
      </w:r>
      <w:r>
        <w:rPr>
          <w:rFonts w:hint="eastAsia"/>
        </w:rPr>
        <w:br/>
      </w:r>
      <w:r>
        <w:rPr>
          <w:rFonts w:hint="eastAsia"/>
        </w:rPr>
        <w:t>　　图表 9：2009年各地区旅游人数统计表 万人次，%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5e91102204d28" w:history="1">
        <w:r>
          <w:rPr>
            <w:rStyle w:val="Hyperlink"/>
          </w:rPr>
          <w:t>2010-2015年中国医疗旅游行业分析及前景预测研究报告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5e91102204d28" w:history="1">
        <w:r>
          <w:rPr>
            <w:rStyle w:val="Hyperlink"/>
          </w:rPr>
          <w:t>https://www.20087.com/2010-11/R_2010_2015yiliaolvyouxingyefenxijiqia.html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b9be35f0487c" w:history="1">
      <w:r>
        <w:rPr>
          <w:rStyle w:val="Hyperlink"/>
        </w:rPr>
        <w:t>2010-2015年中国医疗旅游行业分析及前景预测研究报告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liaolvyouxingyefenxijiqia.html" TargetMode="External" Id="R8375e9110220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liaolvyouxingyefenxijiqia.html" TargetMode="External" Id="R0f73b9be35f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2010-11-01T06:16:00Z</dcterms:created>
  <dcterms:modified xsi:type="dcterms:W3CDTF">2010-11-01T07:16:00Z</dcterms:modified>
  <dc:subject>2010-2015年中国医疗旅游行业分析及前景预测研究报告</dc:subject>
  <dc:title>2010-2015年中国医疗旅游行业分析及前景预测研究报告</dc:title>
  <cp:keywords>2010-2015年中国医疗旅游行业分析及前景预测研究报告</cp:keywords>
  <dc:description>2010-2015年中国医疗旅游行业分析及前景预测研究报告</dc:description>
</cp:coreProperties>
</file>