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183f934cc4ce7" w:history="1">
              <w:r>
                <w:rPr>
                  <w:rStyle w:val="Hyperlink"/>
                </w:rPr>
                <w:t>中国烟草市场研究及投资前景展望报告（2012-2016年）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183f934cc4ce7" w:history="1">
              <w:r>
                <w:rPr>
                  <w:rStyle w:val="Hyperlink"/>
                </w:rPr>
                <w:t>中国烟草市场研究及投资前景展望报告（2012-2016年）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183f934cc4ce7" w:history="1">
                <w:r>
                  <w:rPr>
                    <w:rStyle w:val="Hyperlink"/>
                  </w:rPr>
                  <w:t>https://www.20087.com/2010-11/R_2010_2015yancaoxingyeshichangjingzhe172.html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历史悠久的经济作物，在农业生产和卷烟制造中占据重要地位。烟草不仅为农民提供了收入来源，也为国家财政贡献了税收。目前，烟草制品的种类繁多，涵盖了传统香烟、雪茄以及新型电子烟等产品，每种类型都有其特定的消费群体和技术特点。近年来，随着公众健康意识的增强和技术进步，烟草行业的转型步伐加快烟草企业不断推出低焦油、低尼古丁含量的卷烟，并积极推广戒烟辅助产品。此外，为了适应严格的监管政策，企业还加强了对原材料的选择和生产过程的管理，减少了有害物质的生成。</w:t>
      </w:r>
      <w:r>
        <w:rPr>
          <w:rFonts w:hint="eastAsia"/>
        </w:rPr>
        <w:br/>
      </w:r>
      <w:r>
        <w:rPr>
          <w:rFonts w:hint="eastAsia"/>
        </w:rPr>
        <w:t>　　未来，烟草行业的发展将受到政策和社会认知的双重驱动。一方面，各国政府纷纷出台控烟措施，如提高税收、限制广告宣传等，以减少吸烟率和降低健康风险。另一方面，随着个性化需求的增长，烟草公司将更加注重产品研发和服务创新，如定制化口味和包装设计，以吸引年轻一代消费者。此外，考虑到全球公共卫生事件的影响，研究如何提高烟草制品的安全性和透明度也引起了广泛关注。长远来看，烟草行业将继续在全球范围内调整产业结构，寻求可持续发展的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四、政策变更对烟草行业影响分析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六、欧债危机对烟草行业影响分析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六、社会背景对烟草行业影响分析</w:t>
      </w:r>
      <w:r>
        <w:rPr>
          <w:rFonts w:hint="eastAsia"/>
        </w:rPr>
        <w:br/>
      </w:r>
      <w:r>
        <w:rPr>
          <w:rFonts w:hint="eastAsia"/>
        </w:rPr>
        <w:t>　　第四节 烟草技术背景</w:t>
      </w:r>
      <w:r>
        <w:rPr>
          <w:rFonts w:hint="eastAsia"/>
        </w:rPr>
        <w:br/>
      </w:r>
      <w:r>
        <w:rPr>
          <w:rFonts w:hint="eastAsia"/>
        </w:rPr>
        <w:t>　　　　一、烟草技术研发现状</w:t>
      </w:r>
      <w:r>
        <w:rPr>
          <w:rFonts w:hint="eastAsia"/>
        </w:rPr>
        <w:br/>
      </w:r>
      <w:r>
        <w:rPr>
          <w:rFonts w:hint="eastAsia"/>
        </w:rPr>
        <w:t>　　　　二、烟草新技术应用</w:t>
      </w:r>
      <w:r>
        <w:rPr>
          <w:rFonts w:hint="eastAsia"/>
        </w:rPr>
        <w:br/>
      </w:r>
      <w:r>
        <w:rPr>
          <w:rFonts w:hint="eastAsia"/>
        </w:rPr>
        <w:t>　　　　三、烟草技术发展趋势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四、技术创新对烟草行业影响分析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中国烟草行业市场现状分析</w:t>
      </w:r>
      <w:r>
        <w:rPr>
          <w:rFonts w:hint="eastAsia"/>
        </w:rPr>
        <w:br/>
      </w:r>
      <w:r>
        <w:rPr>
          <w:rFonts w:hint="eastAsia"/>
        </w:rPr>
        <w:t>　　第一节 烟草市场发展阶段</w:t>
      </w:r>
      <w:r>
        <w:rPr>
          <w:rFonts w:hint="eastAsia"/>
        </w:rPr>
        <w:br/>
      </w:r>
      <w:r>
        <w:rPr>
          <w:rFonts w:hint="eastAsia"/>
        </w:rPr>
        <w:t>　　第二节 烟草市场竞争结构</w:t>
      </w:r>
      <w:r>
        <w:rPr>
          <w:rFonts w:hint="eastAsia"/>
        </w:rPr>
        <w:br/>
      </w:r>
      <w:r>
        <w:rPr>
          <w:rFonts w:hint="eastAsia"/>
        </w:rPr>
        <w:t>　　第三节 烟草市场供需格局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一、2008-2012年中国烟草行业的供给分析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二、2008-2012年中国烟草行业的需求分析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三、2008-2012年中国烟草行业的供需平衡分析</w:t>
      </w:r>
      <w:r>
        <w:rPr>
          <w:rFonts w:hint="eastAsia"/>
        </w:rPr>
        <w:br/>
      </w:r>
      <w:r>
        <w:rPr>
          <w:rFonts w:hint="eastAsia"/>
        </w:rPr>
        <w:t>　　第四节 烟草市场发展趋势</w:t>
      </w:r>
      <w:r>
        <w:rPr>
          <w:rFonts w:hint="eastAsia"/>
        </w:rPr>
        <w:br/>
      </w:r>
      <w:r>
        <w:rPr>
          <w:rFonts w:hint="eastAsia"/>
        </w:rPr>
        <w:t>　　第五节 烟草未来市场预测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一、2012-2016年中国烟草行业的供给预测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二、2012-2016年中国烟草行业的需求预测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中国烟草行业的进出口格局分析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一、烟草进口格局</w:t>
      </w:r>
      <w:r>
        <w:rPr>
          <w:rFonts w:hint="eastAsia"/>
        </w:rPr>
        <w:br/>
      </w:r>
      <w:r>
        <w:rPr>
          <w:rFonts w:hint="eastAsia"/>
        </w:rPr>
        <w:t>　　　　二、烟草出口格局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2008-2012年中国烟草行业的进出口数据统计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一、烟草进口数据</w:t>
      </w:r>
      <w:r>
        <w:rPr>
          <w:rFonts w:hint="eastAsia"/>
        </w:rPr>
        <w:br/>
      </w:r>
      <w:r>
        <w:rPr>
          <w:rFonts w:hint="eastAsia"/>
        </w:rPr>
        <w:t>　　　　二、烟草出口数据</w:t>
      </w:r>
      <w:r>
        <w:rPr>
          <w:rFonts w:hint="eastAsia"/>
        </w:rPr>
        <w:br/>
      </w:r>
      <w:r>
        <w:rPr>
          <w:rFonts w:hint="eastAsia"/>
        </w:rPr>
        <w:t>　　第三节 烟草进出口因素分析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四、营销模式对烟草产品进出口影响分析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2012-2016年中国烟草行业进口预测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2012-2016年中国烟草行业出口预测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2008-2012年中国烟草行业重点数据解析</w:t>
      </w:r>
      <w:r>
        <w:rPr>
          <w:rFonts w:hint="eastAsia"/>
        </w:rPr>
        <w:br/>
      </w:r>
      <w:r>
        <w:rPr>
          <w:rFonts w:hint="eastAsia"/>
        </w:rPr>
        <w:t>　　第一节 烟草行业规模情况分析</w:t>
      </w:r>
      <w:r>
        <w:rPr>
          <w:rFonts w:hint="eastAsia"/>
        </w:rPr>
        <w:br/>
      </w:r>
      <w:r>
        <w:rPr>
          <w:rFonts w:hint="eastAsia"/>
        </w:rPr>
        <w:t>　　　　一、烟草行业单位规模情况分析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烟草行业综合能力分析</w:t>
      </w:r>
      <w:r>
        <w:rPr>
          <w:rFonts w:hint="eastAsia"/>
        </w:rPr>
        <w:br/>
      </w:r>
      <w:r>
        <w:rPr>
          <w:rFonts w:hint="eastAsia"/>
        </w:rPr>
        <w:t>　　　　一、烟草行业盈利能力分析</w:t>
      </w:r>
      <w:r>
        <w:rPr>
          <w:rFonts w:hint="eastAsia"/>
        </w:rPr>
        <w:br/>
      </w:r>
      <w:r>
        <w:rPr>
          <w:rFonts w:hint="eastAsia"/>
        </w:rPr>
        <w:t>　　　　二、烟草行业偿债能力分析</w:t>
      </w:r>
      <w:r>
        <w:rPr>
          <w:rFonts w:hint="eastAsia"/>
        </w:rPr>
        <w:br/>
      </w:r>
      <w:r>
        <w:rPr>
          <w:rFonts w:hint="eastAsia"/>
        </w:rPr>
        <w:t>　　　　三、烟草行业营运能力分析</w:t>
      </w:r>
      <w:r>
        <w:rPr>
          <w:rFonts w:hint="eastAsia"/>
        </w:rPr>
        <w:br/>
      </w:r>
      <w:r>
        <w:rPr>
          <w:rFonts w:hint="eastAsia"/>
        </w:rPr>
        <w:t>　　　　四、烟草行业发展能力分析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中国烟草行业市场竞争分析</w:t>
      </w:r>
      <w:r>
        <w:rPr>
          <w:rFonts w:hint="eastAsia"/>
        </w:rPr>
        <w:br/>
      </w:r>
      <w:r>
        <w:rPr>
          <w:rFonts w:hint="eastAsia"/>
        </w:rPr>
        <w:t>　　第一节 烟草行业竞争结构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烟草行业集中度分析</w:t>
      </w:r>
      <w:r>
        <w:rPr>
          <w:rFonts w:hint="eastAsia"/>
        </w:rPr>
        <w:br/>
      </w:r>
      <w:r>
        <w:rPr>
          <w:rFonts w:hint="eastAsia"/>
        </w:rPr>
        <w:t>　　第四节 烟草行业竞争趋势</w:t>
      </w:r>
      <w:r>
        <w:rPr>
          <w:rFonts w:hint="eastAsia"/>
        </w:rPr>
        <w:br/>
      </w:r>
      <w:r>
        <w:rPr>
          <w:rFonts w:hint="eastAsia"/>
        </w:rPr>
        <w:t>　　第五节 烟草行业竞争策略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2009-2011年中国烟草行业重点企业分析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2012-2016年中国烟草行业投资分析</w:t>
      </w:r>
      <w:r>
        <w:rPr>
          <w:rFonts w:hint="eastAsia"/>
        </w:rPr>
        <w:br/>
      </w:r>
      <w:r>
        <w:rPr>
          <w:rFonts w:hint="eastAsia"/>
        </w:rPr>
        <w:t>　　第一节 烟草投资环境</w:t>
      </w:r>
      <w:r>
        <w:rPr>
          <w:rFonts w:hint="eastAsia"/>
        </w:rPr>
        <w:br/>
      </w:r>
      <w:r>
        <w:rPr>
          <w:rFonts w:hint="eastAsia"/>
        </w:rPr>
        <w:t>　　第二节 烟草投资机遇</w:t>
      </w:r>
      <w:r>
        <w:rPr>
          <w:rFonts w:hint="eastAsia"/>
        </w:rPr>
        <w:br/>
      </w:r>
      <w:r>
        <w:rPr>
          <w:rFonts w:hint="eastAsia"/>
        </w:rPr>
        <w:t>　　第三节 烟草投资风险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烟草行业市场品牌SWOT分析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烟草行业的品牌风险分析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烟草行业市场品牌建设及策略建议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2012-2016年中国烟草行业发展前景分析</w:t>
      </w:r>
      <w:r>
        <w:rPr>
          <w:rFonts w:hint="eastAsia"/>
        </w:rPr>
        <w:br/>
      </w:r>
      <w:r>
        <w:rPr>
          <w:rFonts w:hint="eastAsia"/>
        </w:rPr>
        <w:t>　　　　一、烟草行业市场发展前景分析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二、烟草行业市场蕴藏的商机分析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三、烟草行业整体规划解读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中.智林.－烟草行业发展对策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183f934cc4ce7" w:history="1">
        <w:r>
          <w:rPr>
            <w:rStyle w:val="Hyperlink"/>
          </w:rPr>
          <w:t>中国烟草市场研究及投资前景展望报告（2012-2016年）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183f934cc4ce7" w:history="1">
        <w:r>
          <w:rPr>
            <w:rStyle w:val="Hyperlink"/>
          </w:rPr>
          <w:t>https://www.20087.com/2010-11/R_2010_2015yancaoxingyeshichangjingzhe172.html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e519380446a1" w:history="1">
      <w:r>
        <w:rPr>
          <w:rStyle w:val="Hyperlink"/>
        </w:rPr>
        <w:t>中国烟草市场研究及投资前景展望报告（2012-2016年）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ncaoxingyeshichangjingzhe172.html" TargetMode="External" Id="Rbb7183f934c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ncaoxingyeshichangjingzhe172.html" TargetMode="External" Id="R0bfce5193804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2012-05-14T00:38:00Z</dcterms:created>
  <dcterms:modified xsi:type="dcterms:W3CDTF">2012-05-14T01:38:00Z</dcterms:modified>
  <dc:subject>中国烟草市场研究及投资前景展望报告（2012-2016年）</dc:subject>
  <dc:title>中国烟草市场研究及投资前景展望报告（2012-2016年）</dc:title>
  <cp:keywords>中国烟草市场研究及投资前景展望报告（2012-2016年）</cp:keywords>
  <dc:description>中国烟草市场研究及投资前景展望报告（2012-2016年）</dc:description>
</cp:coreProperties>
</file>