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f66f23241436e" w:history="1">
              <w:r>
                <w:rPr>
                  <w:rStyle w:val="Hyperlink"/>
                </w:rPr>
                <w:t>2010-2015年中国烟草行业市场竞争力监测及投资前景分析报告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f66f23241436e" w:history="1">
              <w:r>
                <w:rPr>
                  <w:rStyle w:val="Hyperlink"/>
                </w:rPr>
                <w:t>2010-2015年中国烟草行业市场竞争力监测及投资前景分析报告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f66f23241436e" w:history="1">
                <w:r>
                  <w:rPr>
                    <w:rStyle w:val="Hyperlink"/>
                  </w:rPr>
                  <w:t>https://www.20087.com/2010-11/R_2010_2015yancaoxingyeshichangjingzhe.html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面临着前所未有的压力，主要来源于公共健康意识的增强以及严格的法规限制。随着吸烟与多种疾病之间的关联被广泛认知，政府和社会团体纷纷采取措施来减少烟草使用，包括提高税收、实施室内禁烟令、限制广告宣传等。这些举措导致传统卷烟市场的萎缩，迫使烟草公司寻求转型和多元化发展。此外，公众对烟草危害的认知加深，促使一些国家开始考虑更激进的政策，比如逐步淘汰烟草制品的可能性。</w:t>
      </w:r>
      <w:r>
        <w:rPr>
          <w:rFonts w:hint="eastAsia"/>
        </w:rPr>
        <w:br/>
      </w:r>
      <w:r>
        <w:rPr>
          <w:rFonts w:hint="eastAsia"/>
        </w:rPr>
        <w:t>　　然而，烟草行业也在适应新的市场趋势，通过研发低风险替代品，如电子烟和加热不燃烧产品，试图满足那些希望减少危害但仍保持尼古丁摄入的消费者需求。尽管这些新产品可能被视为传统烟草的补充或替代，但它们同样受到监管机构的密切关注。烟草公司在开发新产品时必须谨慎行事，确保符合所有相关法规，同时还要应对来自公共卫生倡导者和其他利益相关者的批评。因此，烟草行业的未来充满了不确定性，但无疑需要持续的创新和合规管理。</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烟草相关企业的实地调查，对我国烟草行业发展现状与前景、市场竞争格局与形势、重点企业的发展、投资策略与风险预警、发展趋势与规划建议等进行深入研究，并重点分析了烟草行业的前景与风险。报告揭示了烟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全球烟草产品行业的发展分析</w:t>
      </w:r>
      <w:r>
        <w:rPr>
          <w:rFonts w:hint="eastAsia"/>
        </w:rPr>
        <w:br/>
      </w:r>
      <w:r>
        <w:rPr>
          <w:rFonts w:hint="eastAsia"/>
        </w:rPr>
        <w:t>　　第一节 全球烟草产品行业的发展现状</w:t>
      </w:r>
      <w:r>
        <w:rPr>
          <w:rFonts w:hint="eastAsia"/>
        </w:rPr>
        <w:br/>
      </w:r>
      <w:r>
        <w:rPr>
          <w:rFonts w:hint="eastAsia"/>
        </w:rPr>
        <w:t>　　第二节 2006-2010年全球烟草产品行业的市场分析</w:t>
      </w:r>
      <w:r>
        <w:rPr>
          <w:rFonts w:hint="eastAsia"/>
        </w:rPr>
        <w:br/>
      </w:r>
      <w:r>
        <w:rPr>
          <w:rFonts w:hint="eastAsia"/>
        </w:rPr>
        <w:t>　　第三节 2006-2010年全球重点国家烟草产品行业的发展分析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2010-2015年全球烟草产品行业的发展趋势预测</w:t>
      </w:r>
      <w:r>
        <w:rPr>
          <w:rFonts w:hint="eastAsia"/>
        </w:rPr>
        <w:br/>
      </w:r>
      <w:r>
        <w:rPr>
          <w:rFonts w:hint="eastAsia"/>
        </w:rPr>
        <w:br/>
      </w:r>
      <w:r>
        <w:rPr>
          <w:rFonts w:hint="eastAsia"/>
        </w:rPr>
        <w:t>第二章 我国烟草产品行业发展分析</w:t>
      </w:r>
      <w:r>
        <w:rPr>
          <w:rFonts w:hint="eastAsia"/>
        </w:rPr>
        <w:br/>
      </w:r>
      <w:r>
        <w:rPr>
          <w:rFonts w:hint="eastAsia"/>
        </w:rPr>
        <w:t>　　第一节 我国烟草产品行业市场分析</w:t>
      </w:r>
      <w:r>
        <w:rPr>
          <w:rFonts w:hint="eastAsia"/>
        </w:rPr>
        <w:br/>
      </w:r>
      <w:r>
        <w:rPr>
          <w:rFonts w:hint="eastAsia"/>
        </w:rPr>
        <w:t>　　　　一、烟草产品行业品牌发展现状</w:t>
      </w:r>
      <w:r>
        <w:rPr>
          <w:rFonts w:hint="eastAsia"/>
        </w:rPr>
        <w:br/>
      </w:r>
      <w:r>
        <w:rPr>
          <w:rFonts w:hint="eastAsia"/>
        </w:rPr>
        <w:t>　　　　二、烟草产品行业消费市场现状</w:t>
      </w:r>
      <w:r>
        <w:rPr>
          <w:rFonts w:hint="eastAsia"/>
        </w:rPr>
        <w:br/>
      </w:r>
      <w:r>
        <w:rPr>
          <w:rFonts w:hint="eastAsia"/>
        </w:rPr>
        <w:t>　　　　三、烟草产品行业的市场特点</w:t>
      </w:r>
      <w:r>
        <w:rPr>
          <w:rFonts w:hint="eastAsia"/>
        </w:rPr>
        <w:br/>
      </w:r>
      <w:r>
        <w:rPr>
          <w:rFonts w:hint="eastAsia"/>
        </w:rPr>
        <w:t>　　　　四、烟草产品行业的市场趋势</w:t>
      </w:r>
      <w:r>
        <w:rPr>
          <w:rFonts w:hint="eastAsia"/>
        </w:rPr>
        <w:br/>
      </w:r>
      <w:r>
        <w:rPr>
          <w:rFonts w:hint="eastAsia"/>
        </w:rPr>
        <w:t>　　第二节 中国烟草产品行业供需分析</w:t>
      </w:r>
      <w:r>
        <w:rPr>
          <w:rFonts w:hint="eastAsia"/>
        </w:rPr>
        <w:br/>
      </w:r>
      <w:r>
        <w:rPr>
          <w:rFonts w:hint="eastAsia"/>
        </w:rPr>
        <w:t>　　　　一、2006-2010年中国烟草产品的供给分析</w:t>
      </w:r>
      <w:r>
        <w:rPr>
          <w:rFonts w:hint="eastAsia"/>
        </w:rPr>
        <w:br/>
      </w:r>
      <w:r>
        <w:rPr>
          <w:rFonts w:hint="eastAsia"/>
        </w:rPr>
        <w:t>　　　　二、2006-2010年中国烟草产品的需求分析</w:t>
      </w:r>
      <w:r>
        <w:rPr>
          <w:rFonts w:hint="eastAsia"/>
        </w:rPr>
        <w:br/>
      </w:r>
      <w:r>
        <w:rPr>
          <w:rFonts w:hint="eastAsia"/>
        </w:rPr>
        <w:t>　　　　三、2006-2010年中国烟草产品的供需平衡分析</w:t>
      </w:r>
      <w:r>
        <w:rPr>
          <w:rFonts w:hint="eastAsia"/>
        </w:rPr>
        <w:br/>
      </w:r>
      <w:r>
        <w:rPr>
          <w:rFonts w:hint="eastAsia"/>
        </w:rPr>
        <w:t>　　第三节 中国烟草产品行业供需预测</w:t>
      </w:r>
      <w:r>
        <w:rPr>
          <w:rFonts w:hint="eastAsia"/>
        </w:rPr>
        <w:br/>
      </w:r>
      <w:r>
        <w:rPr>
          <w:rFonts w:hint="eastAsia"/>
        </w:rPr>
        <w:t>　　　　一、2010-2015年中国烟草产品的供给预测</w:t>
      </w:r>
      <w:r>
        <w:rPr>
          <w:rFonts w:hint="eastAsia"/>
        </w:rPr>
        <w:br/>
      </w:r>
      <w:r>
        <w:rPr>
          <w:rFonts w:hint="eastAsia"/>
        </w:rPr>
        <w:t>　　　　二、2010-2015年中国烟草产品的需求预测</w:t>
      </w:r>
      <w:r>
        <w:rPr>
          <w:rFonts w:hint="eastAsia"/>
        </w:rPr>
        <w:br/>
      </w:r>
      <w:r>
        <w:rPr>
          <w:rFonts w:hint="eastAsia"/>
        </w:rPr>
        <w:br/>
      </w:r>
      <w:r>
        <w:rPr>
          <w:rFonts w:hint="eastAsia"/>
        </w:rPr>
        <w:t>第三章 2006-2010年中国烟草产品行业进出口市场分析及预测</w:t>
      </w:r>
      <w:r>
        <w:rPr>
          <w:rFonts w:hint="eastAsia"/>
        </w:rPr>
        <w:br/>
      </w:r>
      <w:r>
        <w:rPr>
          <w:rFonts w:hint="eastAsia"/>
        </w:rPr>
        <w:t>　　第一节 我国烟草产品行业进出口特点分析</w:t>
      </w:r>
      <w:r>
        <w:rPr>
          <w:rFonts w:hint="eastAsia"/>
        </w:rPr>
        <w:br/>
      </w:r>
      <w:r>
        <w:rPr>
          <w:rFonts w:hint="eastAsia"/>
        </w:rPr>
        <w:t>　　第二节 我国烟草产品行业进出口格局分析</w:t>
      </w:r>
      <w:r>
        <w:rPr>
          <w:rFonts w:hint="eastAsia"/>
        </w:rPr>
        <w:br/>
      </w:r>
      <w:r>
        <w:rPr>
          <w:rFonts w:hint="eastAsia"/>
        </w:rPr>
        <w:t>　　第三节 2006-2010年烟草产品行业进出口量分析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2010-2015年烟草产品行业进出口市场预测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烟草产品行业市场竞争分析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中国烟草产品行业国际竞争力比较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烟草产品行业的集中度分析</w:t>
      </w:r>
      <w:r>
        <w:rPr>
          <w:rFonts w:hint="eastAsia"/>
        </w:rPr>
        <w:br/>
      </w:r>
      <w:r>
        <w:rPr>
          <w:rFonts w:hint="eastAsia"/>
        </w:rPr>
        <w:t>　　第四节 烟草产品行业的竞争趋势及策略</w:t>
      </w:r>
      <w:r>
        <w:rPr>
          <w:rFonts w:hint="eastAsia"/>
        </w:rPr>
        <w:br/>
      </w:r>
      <w:r>
        <w:rPr>
          <w:rFonts w:hint="eastAsia"/>
        </w:rPr>
        <w:t>　　　　一、2010-2015年我国烟草产品市场竞争趋势分析</w:t>
      </w:r>
      <w:r>
        <w:rPr>
          <w:rFonts w:hint="eastAsia"/>
        </w:rPr>
        <w:br/>
      </w:r>
      <w:r>
        <w:rPr>
          <w:rFonts w:hint="eastAsia"/>
        </w:rPr>
        <w:t>　　　　二、2010-2015年我国烟草产品行业竞争格局展望</w:t>
      </w:r>
      <w:r>
        <w:rPr>
          <w:rFonts w:hint="eastAsia"/>
        </w:rPr>
        <w:br/>
      </w:r>
      <w:r>
        <w:rPr>
          <w:rFonts w:hint="eastAsia"/>
        </w:rPr>
        <w:t>　　　　三、2010-2015年我国烟草产品行业竞争策略研究</w:t>
      </w:r>
      <w:r>
        <w:rPr>
          <w:rFonts w:hint="eastAsia"/>
        </w:rPr>
        <w:br/>
      </w:r>
      <w:r>
        <w:rPr>
          <w:rFonts w:hint="eastAsia"/>
        </w:rPr>
        <w:br/>
      </w:r>
      <w:r>
        <w:rPr>
          <w:rFonts w:hint="eastAsia"/>
        </w:rPr>
        <w:t>第五章 烟草产品重点企业分析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烟草产品行业发展趋势与投资战略研究</w:t>
      </w:r>
      <w:r>
        <w:rPr>
          <w:rFonts w:hint="eastAsia"/>
        </w:rPr>
        <w:br/>
      </w:r>
      <w:r>
        <w:rPr>
          <w:rFonts w:hint="eastAsia"/>
        </w:rPr>
        <w:t>　　第一节 2010-2015年中国烟草产品市场趋势分析</w:t>
      </w:r>
      <w:r>
        <w:rPr>
          <w:rFonts w:hint="eastAsia"/>
        </w:rPr>
        <w:br/>
      </w:r>
      <w:r>
        <w:rPr>
          <w:rFonts w:hint="eastAsia"/>
        </w:rPr>
        <w:t>　　　　一、2009-2010年我国烟草产品市场趋势总结</w:t>
      </w:r>
      <w:r>
        <w:rPr>
          <w:rFonts w:hint="eastAsia"/>
        </w:rPr>
        <w:br/>
      </w:r>
      <w:r>
        <w:rPr>
          <w:rFonts w:hint="eastAsia"/>
        </w:rPr>
        <w:t>　　　　二、2010-2015年我国烟草产品发展趋势预测</w:t>
      </w:r>
      <w:r>
        <w:rPr>
          <w:rFonts w:hint="eastAsia"/>
        </w:rPr>
        <w:br/>
      </w:r>
      <w:r>
        <w:rPr>
          <w:rFonts w:hint="eastAsia"/>
        </w:rPr>
        <w:t>　　第二节 烟草产品行业的发展战略研究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中国烟草产品行业投资风险分析</w:t>
      </w:r>
      <w:r>
        <w:rPr>
          <w:rFonts w:hint="eastAsia"/>
        </w:rPr>
        <w:br/>
      </w:r>
      <w:r>
        <w:rPr>
          <w:rFonts w:hint="eastAsia"/>
        </w:rPr>
        <w:t>　　第一节 中国烟草产品行业内部风险分析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中国烟草产品行业外部风险分析</w:t>
      </w:r>
      <w:r>
        <w:rPr>
          <w:rFonts w:hint="eastAsia"/>
        </w:rPr>
        <w:br/>
      </w:r>
      <w:r>
        <w:rPr>
          <w:rFonts w:hint="eastAsia"/>
        </w:rPr>
        <w:t>　　第三节 中国烟草产品行业的风险控制策略研究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f66f23241436e" w:history="1">
        <w:r>
          <w:rPr>
            <w:rStyle w:val="Hyperlink"/>
          </w:rPr>
          <w:t>2010-2015年中国烟草行业市场竞争力监测及投资前景分析报告</w:t>
        </w:r>
      </w:hyperlink>
      <w:r>
        <w:rPr>
          <w:color w:val="C00000"/>
        </w:rPr>
        <w:t>》，报告编号：</w:t>
      </w:r>
      <w:r>
        <w:rPr>
          <w:rFonts w:hint="eastAsia"/>
          <w:color w:val="C00000"/>
        </w:rPr>
        <w:t>0550A37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f66f23241436e" w:history="1">
        <w:r>
          <w:rPr>
            <w:rStyle w:val="Hyperlink"/>
          </w:rPr>
          <w:t>https://www.20087.com/2010-11/R_2010_2015yancaoxingyeshichangjingzhe.html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c4b0d881c440d" w:history="1">
      <w:r>
        <w:rPr>
          <w:rStyle w:val="Hyperlink"/>
        </w:rPr>
        <w:t>2010-2015年中国烟草行业市场竞争力监测及投资前景分析报告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ncaoxingyeshichangjingzhe.html" TargetMode="External" Id="R97bf66f23241436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ncaoxingyeshichangjingzhe.html" TargetMode="External" Id="Rda6c4b0d881c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2010-11-17T07:23:00Z</dcterms:created>
  <dcterms:modified xsi:type="dcterms:W3CDTF">2010-11-17T08:23:00Z</dcterms:modified>
  <dc:subject>2010-2015年中国烟草行业市场竞争力监测及投资前景分析报告</dc:subject>
  <dc:title>2010-2015年中国烟草行业市场竞争力监测及投资前景分析报告</dc:title>
  <cp:keywords>2010-2015年中国烟草行业市场竞争力监测及投资前景分析报告</cp:keywords>
  <dc:description>2010-2015年中国烟草行业市场竞争力监测及投资前景分析报告</dc:description>
</cp:coreProperties>
</file>