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e57df109481c" w:history="1">
              <w:r>
                <w:rPr>
                  <w:rStyle w:val="Hyperlink"/>
                </w:rPr>
                <w:t>2012-2016年中国燃气灶市场调研分析及投资风险评估报告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e57df109481c" w:history="1">
              <w:r>
                <w:rPr>
                  <w:rStyle w:val="Hyperlink"/>
                </w:rPr>
                <w:t>2012-2016年中国燃气灶市场调研分析及投资风险评估报告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8e57df109481c" w:history="1">
                <w:r>
                  <w:rPr>
                    <w:rStyle w:val="Hyperlink"/>
                  </w:rPr>
                  <w:t>https://www.20087.com/2010-11/R_2010_2015ranqizaoxingyeshichangjingz.html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一种常用的厨房用具，在全球范围内有着广泛的市场需求。随着消费者对厨房设备品质要求的提高，燃气灶的设计和功能也在不断进步。目前，燃气灶不仅在燃烧效率上有了显著提升，而且还加入了智能化功能，如定时关火、火焰大小自动调节等。此外，随着环保意识的增强，许多燃气灶产品也开始采用更为环保的设计和技术，减少有害气体排放。</w:t>
      </w:r>
      <w:r>
        <w:rPr>
          <w:rFonts w:hint="eastAsia"/>
        </w:rPr>
        <w:br/>
      </w:r>
      <w:r>
        <w:rPr>
          <w:rFonts w:hint="eastAsia"/>
        </w:rPr>
        <w:t>　　未来，燃气灶行业的发展将更加注重技术创新和用户体验。一方面，随着物联网技术的应用，燃气灶将更加智能化，例如可以通过手机应用程序远程控制，实现更加便捷的操作体验。另一方面，随着消费者对健康生活方式的追求，燃气灶将更加注重燃烧效率和安全性，例如开发具有更高热效率的燃烧器，减少一氧化碳等有害气体的排放。此外，随着设计美学的提升，燃气灶的外观设计将更加注重与现代厨房风格的融合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四、政策变更对燃气灶行业影响分析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六、欧债危机对燃气灶行业影响分析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六、社会背景对燃气灶行业影响分析</w:t>
      </w:r>
      <w:r>
        <w:rPr>
          <w:rFonts w:hint="eastAsia"/>
        </w:rPr>
        <w:br/>
      </w:r>
      <w:r>
        <w:rPr>
          <w:rFonts w:hint="eastAsia"/>
        </w:rPr>
        <w:t>　　第四节 燃气灶技术背景</w:t>
      </w:r>
      <w:r>
        <w:rPr>
          <w:rFonts w:hint="eastAsia"/>
        </w:rPr>
        <w:br/>
      </w:r>
      <w:r>
        <w:rPr>
          <w:rFonts w:hint="eastAsia"/>
        </w:rPr>
        <w:t>　　　　一、燃气灶技术研发现状</w:t>
      </w:r>
      <w:r>
        <w:rPr>
          <w:rFonts w:hint="eastAsia"/>
        </w:rPr>
        <w:br/>
      </w:r>
      <w:r>
        <w:rPr>
          <w:rFonts w:hint="eastAsia"/>
        </w:rPr>
        <w:t>　　　　二、燃气灶新技术应用</w:t>
      </w:r>
      <w:r>
        <w:rPr>
          <w:rFonts w:hint="eastAsia"/>
        </w:rPr>
        <w:br/>
      </w:r>
      <w:r>
        <w:rPr>
          <w:rFonts w:hint="eastAsia"/>
        </w:rPr>
        <w:t>　　　　三、燃气灶技术发展趋势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四、技术创新对燃气灶行业影响分析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中国燃气灶行业市场现状分析</w:t>
      </w:r>
      <w:r>
        <w:rPr>
          <w:rFonts w:hint="eastAsia"/>
        </w:rPr>
        <w:br/>
      </w:r>
      <w:r>
        <w:rPr>
          <w:rFonts w:hint="eastAsia"/>
        </w:rPr>
        <w:t>　　第一节 燃气灶市场发展阶段</w:t>
      </w:r>
      <w:r>
        <w:rPr>
          <w:rFonts w:hint="eastAsia"/>
        </w:rPr>
        <w:br/>
      </w:r>
      <w:r>
        <w:rPr>
          <w:rFonts w:hint="eastAsia"/>
        </w:rPr>
        <w:t>　　第二节 燃气灶市场竞争结构</w:t>
      </w:r>
      <w:r>
        <w:rPr>
          <w:rFonts w:hint="eastAsia"/>
        </w:rPr>
        <w:br/>
      </w:r>
      <w:r>
        <w:rPr>
          <w:rFonts w:hint="eastAsia"/>
        </w:rPr>
        <w:t>　　第三节 燃气灶市场供需格局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一、2008-2012年中国燃气灶行业的供给分析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二、2008-2012年中国燃气灶行业的需求分析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三、2008-2012年中国燃气灶行业的供需平衡分析</w:t>
      </w:r>
      <w:r>
        <w:rPr>
          <w:rFonts w:hint="eastAsia"/>
        </w:rPr>
        <w:br/>
      </w:r>
      <w:r>
        <w:rPr>
          <w:rFonts w:hint="eastAsia"/>
        </w:rPr>
        <w:t>　　第四节 燃气灶市场发展趋势</w:t>
      </w:r>
      <w:r>
        <w:rPr>
          <w:rFonts w:hint="eastAsia"/>
        </w:rPr>
        <w:br/>
      </w:r>
      <w:r>
        <w:rPr>
          <w:rFonts w:hint="eastAsia"/>
        </w:rPr>
        <w:t>　　第五节 燃气灶未来市场预测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一、2012-2016年中国燃气灶行业的供给预测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二、2012-2016年中国燃气灶行业的需求预测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中国燃气灶行业的进出口格局分析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一、燃气灶进口格局</w:t>
      </w:r>
      <w:r>
        <w:rPr>
          <w:rFonts w:hint="eastAsia"/>
        </w:rPr>
        <w:br/>
      </w:r>
      <w:r>
        <w:rPr>
          <w:rFonts w:hint="eastAsia"/>
        </w:rPr>
        <w:t>　　　　二、燃气灶出口格局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2008-2012年中国燃气灶行业的进出口数据统计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一、燃气灶进口数据</w:t>
      </w:r>
      <w:r>
        <w:rPr>
          <w:rFonts w:hint="eastAsia"/>
        </w:rPr>
        <w:br/>
      </w:r>
      <w:r>
        <w:rPr>
          <w:rFonts w:hint="eastAsia"/>
        </w:rPr>
        <w:t>　　　　二、燃气灶出口数据</w:t>
      </w:r>
      <w:r>
        <w:rPr>
          <w:rFonts w:hint="eastAsia"/>
        </w:rPr>
        <w:br/>
      </w:r>
      <w:r>
        <w:rPr>
          <w:rFonts w:hint="eastAsia"/>
        </w:rPr>
        <w:t>　　第三节 燃气灶进出口因素分析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四、营销模式对燃气灶产品进出口影响分析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2012-2016年中国燃气灶行业进口预测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2012-2016年中国燃气灶行业出口预测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2008-2012年中国燃气灶行业重点数据解析</w:t>
      </w:r>
      <w:r>
        <w:rPr>
          <w:rFonts w:hint="eastAsia"/>
        </w:rPr>
        <w:br/>
      </w:r>
      <w:r>
        <w:rPr>
          <w:rFonts w:hint="eastAsia"/>
        </w:rPr>
        <w:t>　　第一节 燃气灶行业规模情况分析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燃气灶行业综合能力分析</w:t>
      </w:r>
      <w:r>
        <w:rPr>
          <w:rFonts w:hint="eastAsia"/>
        </w:rPr>
        <w:br/>
      </w:r>
      <w:r>
        <w:rPr>
          <w:rFonts w:hint="eastAsia"/>
        </w:rPr>
        <w:t>　　　　一、燃气灶行业盈利能力分析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二、燃气灶行业偿债能力分析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三、燃气灶行业营运能力分析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中国燃气灶行业市场竞争分析</w:t>
      </w:r>
      <w:r>
        <w:rPr>
          <w:rFonts w:hint="eastAsia"/>
        </w:rPr>
        <w:br/>
      </w:r>
      <w:r>
        <w:rPr>
          <w:rFonts w:hint="eastAsia"/>
        </w:rPr>
        <w:t>　　第一节 燃气灶行业竞争结构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中国燃气灶行业国际竞争力比较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燃气灶行业集中度分析</w:t>
      </w:r>
      <w:r>
        <w:rPr>
          <w:rFonts w:hint="eastAsia"/>
        </w:rPr>
        <w:br/>
      </w:r>
      <w:r>
        <w:rPr>
          <w:rFonts w:hint="eastAsia"/>
        </w:rPr>
        <w:t>　　第四节 燃气灶行业竞争趋势</w:t>
      </w:r>
      <w:r>
        <w:rPr>
          <w:rFonts w:hint="eastAsia"/>
        </w:rPr>
        <w:br/>
      </w:r>
      <w:r>
        <w:rPr>
          <w:rFonts w:hint="eastAsia"/>
        </w:rPr>
        <w:t>　　第五节 燃气灶行业竞争策略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2009-2011年中国燃气灶行业重点企业分析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2012-2016年中国燃气灶行业投资分析</w:t>
      </w:r>
      <w:r>
        <w:rPr>
          <w:rFonts w:hint="eastAsia"/>
        </w:rPr>
        <w:br/>
      </w:r>
      <w:r>
        <w:rPr>
          <w:rFonts w:hint="eastAsia"/>
        </w:rPr>
        <w:t>　　第一节 燃气灶投资环境</w:t>
      </w:r>
      <w:r>
        <w:rPr>
          <w:rFonts w:hint="eastAsia"/>
        </w:rPr>
        <w:br/>
      </w:r>
      <w:r>
        <w:rPr>
          <w:rFonts w:hint="eastAsia"/>
        </w:rPr>
        <w:t>　　第二节 燃气灶投资机遇</w:t>
      </w:r>
      <w:r>
        <w:rPr>
          <w:rFonts w:hint="eastAsia"/>
        </w:rPr>
        <w:br/>
      </w:r>
      <w:r>
        <w:rPr>
          <w:rFonts w:hint="eastAsia"/>
        </w:rPr>
        <w:t>　　第三节 燃气灶投资风险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燃气灶行业市场品牌SWOT分析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燃气灶行业的品牌风险分析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燃气灶行业市场品牌建设及策略建议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2012-2016年中国燃气灶行业前景分析及对策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2012-2016年中国燃气灶行业发展前景分析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三、燃气灶行业整体规划解读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 燃气灶行业发展对策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e57df109481c" w:history="1">
        <w:r>
          <w:rPr>
            <w:rStyle w:val="Hyperlink"/>
          </w:rPr>
          <w:t>2012-2016年中国燃气灶市场调研分析及投资风险评估报告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8e57df109481c" w:history="1">
        <w:r>
          <w:rPr>
            <w:rStyle w:val="Hyperlink"/>
          </w:rPr>
          <w:t>https://www.20087.com/2010-11/R_2010_2015ranqizaoxingyeshichangjingz.html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6f18b25541ef" w:history="1">
      <w:r>
        <w:rPr>
          <w:rStyle w:val="Hyperlink"/>
        </w:rPr>
        <w:t>2012-2016年中国燃气灶市场调研分析及投资风险评估报告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ranqizaoxingyeshichangjingz.html" TargetMode="External" Id="Rab88e57df109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ranqizaoxingyeshichangjingz.html" TargetMode="External" Id="R045f6f18b25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2012-10-01T03:28:00Z</dcterms:created>
  <dcterms:modified xsi:type="dcterms:W3CDTF">2012-10-01T04:28:00Z</dcterms:modified>
  <dc:subject>2012-2016年中国燃气灶市场调研分析及投资风险评估报告</dc:subject>
  <dc:title>2012-2016年中国燃气灶市场调研分析及投资风险评估报告</dc:title>
  <cp:keywords>2012-2016年中国燃气灶市场调研分析及投资风险评估报告</cp:keywords>
  <dc:description>2012-2016年中国燃气灶市场调研分析及投资风险评估报告</dc:description>
</cp:coreProperties>
</file>