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c39552b084fc0" w:history="1">
              <w:r>
                <w:rPr>
                  <w:rStyle w:val="Hyperlink"/>
                </w:rPr>
                <w:t>2012-2016年中国铜市场分析及发展战略研究报告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c39552b084fc0" w:history="1">
              <w:r>
                <w:rPr>
                  <w:rStyle w:val="Hyperlink"/>
                </w:rPr>
                <w:t>2012-2016年中国铜市场分析及发展战略研究报告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c39552b084fc0" w:history="1">
                <w:r>
                  <w:rPr>
                    <w:rStyle w:val="Hyperlink"/>
                  </w:rPr>
                  <w:t>https://www.20087.com/2010-11/R_2010_2015tongxingyeshichangjingzheng869.html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被广泛应用于电力电缆、建筑、机械制造等多个领域。近年来，随着全球经济的逐步复苏和技术进步，铜的需求持续增长。全球铜市场呈现出供需平衡状态，但不同地区之间存在差异。主要铜生产国如智利、秘鲁等地的产量稳定增长，而消费国如中国的需求强劲。此外，随着新能源技术的发展，如电动汽车和可再生能源项目，铜的需求预计将进一步增加。铜矿开采和冶炼技术也在不断进步，以提高资源利用率和降低成本。</w:t>
      </w:r>
      <w:r>
        <w:rPr>
          <w:rFonts w:hint="eastAsia"/>
        </w:rPr>
        <w:br/>
      </w:r>
      <w:r>
        <w:rPr>
          <w:rFonts w:hint="eastAsia"/>
        </w:rPr>
        <w:t>　　未来，铜市场将面临新的机遇与挑战。一方面，随着电气化和数字化转型的加速，铜的需求将持续增长，特别是在新能源汽车、太阳能发电设施、风能设备等领域。另一方面，为了满足日益增长的需求，铜生产商将不得不加大勘探和开采力度，同时寻求提高生产效率的方法，如采用先进的采矿技术和自动化解决方案。此外，可持续性和环境标准将成为铜行业的一个重要考虑因素，促使企业采取更加环保的开采和加工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六、社会背景对铜行业影响分析</w:t>
      </w:r>
      <w:r>
        <w:rPr>
          <w:rFonts w:hint="eastAsia"/>
        </w:rPr>
        <w:br/>
      </w:r>
      <w:r>
        <w:rPr>
          <w:rFonts w:hint="eastAsia"/>
        </w:rPr>
        <w:t>　　第四节 铜技术背景</w:t>
      </w:r>
      <w:r>
        <w:rPr>
          <w:rFonts w:hint="eastAsia"/>
        </w:rPr>
        <w:br/>
      </w:r>
      <w:r>
        <w:rPr>
          <w:rFonts w:hint="eastAsia"/>
        </w:rPr>
        <w:t>　　　　一、铜技术研发现状</w:t>
      </w:r>
      <w:r>
        <w:rPr>
          <w:rFonts w:hint="eastAsia"/>
        </w:rPr>
        <w:br/>
      </w:r>
      <w:r>
        <w:rPr>
          <w:rFonts w:hint="eastAsia"/>
        </w:rPr>
        <w:t>　　　　二、铜新技术应用</w:t>
      </w:r>
      <w:r>
        <w:rPr>
          <w:rFonts w:hint="eastAsia"/>
        </w:rPr>
        <w:br/>
      </w:r>
      <w:r>
        <w:rPr>
          <w:rFonts w:hint="eastAsia"/>
        </w:rPr>
        <w:t>　　　　三、铜技术发展趋势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中国铜行业市场现状分析</w:t>
      </w:r>
      <w:r>
        <w:rPr>
          <w:rFonts w:hint="eastAsia"/>
        </w:rPr>
        <w:br/>
      </w:r>
      <w:r>
        <w:rPr>
          <w:rFonts w:hint="eastAsia"/>
        </w:rPr>
        <w:t>　　第一节 铜市场发展阶段</w:t>
      </w:r>
      <w:r>
        <w:rPr>
          <w:rFonts w:hint="eastAsia"/>
        </w:rPr>
        <w:br/>
      </w:r>
      <w:r>
        <w:rPr>
          <w:rFonts w:hint="eastAsia"/>
        </w:rPr>
        <w:t>　　第二节 铜市场竞争结构</w:t>
      </w:r>
      <w:r>
        <w:rPr>
          <w:rFonts w:hint="eastAsia"/>
        </w:rPr>
        <w:br/>
      </w:r>
      <w:r>
        <w:rPr>
          <w:rFonts w:hint="eastAsia"/>
        </w:rPr>
        <w:t>　　第三节 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三、2008-2012年中国铜行业的供需平衡分析</w:t>
      </w:r>
      <w:r>
        <w:rPr>
          <w:rFonts w:hint="eastAsia"/>
        </w:rPr>
        <w:br/>
      </w:r>
      <w:r>
        <w:rPr>
          <w:rFonts w:hint="eastAsia"/>
        </w:rPr>
        <w:t>　　第四节 铜市场发展趋势</w:t>
      </w:r>
      <w:r>
        <w:rPr>
          <w:rFonts w:hint="eastAsia"/>
        </w:rPr>
        <w:br/>
      </w:r>
      <w:r>
        <w:rPr>
          <w:rFonts w:hint="eastAsia"/>
        </w:rPr>
        <w:t>　　第五节 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中国铜行业的进出口分析</w:t>
      </w:r>
      <w:r>
        <w:rPr>
          <w:rFonts w:hint="eastAsia"/>
        </w:rPr>
        <w:br/>
      </w:r>
      <w:r>
        <w:rPr>
          <w:rFonts w:hint="eastAsia"/>
        </w:rPr>
        <w:t>　　第一节 中国铜行业的进出口格局分析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一、铜进口格局</w:t>
      </w:r>
      <w:r>
        <w:rPr>
          <w:rFonts w:hint="eastAsia"/>
        </w:rPr>
        <w:br/>
      </w:r>
      <w:r>
        <w:rPr>
          <w:rFonts w:hint="eastAsia"/>
        </w:rPr>
        <w:t>　　　　二、铜出口格局</w:t>
      </w:r>
      <w:r>
        <w:rPr>
          <w:rFonts w:hint="eastAsia"/>
        </w:rPr>
        <w:br/>
      </w:r>
      <w:r>
        <w:rPr>
          <w:rFonts w:hint="eastAsia"/>
        </w:rPr>
        <w:t>　　第二节 2008-2012年中国铜行业的进出口数据统计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一、铜进口数据</w:t>
      </w:r>
      <w:r>
        <w:rPr>
          <w:rFonts w:hint="eastAsia"/>
        </w:rPr>
        <w:br/>
      </w:r>
      <w:r>
        <w:rPr>
          <w:rFonts w:hint="eastAsia"/>
        </w:rPr>
        <w:t>　　　　二、铜出口数据</w:t>
      </w:r>
      <w:r>
        <w:rPr>
          <w:rFonts w:hint="eastAsia"/>
        </w:rPr>
        <w:br/>
      </w:r>
      <w:r>
        <w:rPr>
          <w:rFonts w:hint="eastAsia"/>
        </w:rPr>
        <w:t>　　第三节 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2008-2012年中国铜行业重点数据解析</w:t>
      </w:r>
      <w:r>
        <w:rPr>
          <w:rFonts w:hint="eastAsia"/>
        </w:rPr>
        <w:br/>
      </w:r>
      <w:r>
        <w:rPr>
          <w:rFonts w:hint="eastAsia"/>
        </w:rPr>
        <w:t>　　第一节 铜行业规模情况分析</w:t>
      </w:r>
      <w:r>
        <w:rPr>
          <w:rFonts w:hint="eastAsia"/>
        </w:rPr>
        <w:br/>
      </w:r>
      <w:r>
        <w:rPr>
          <w:rFonts w:hint="eastAsia"/>
        </w:rPr>
        <w:t>　　　　一、铜行业单位规模情况分析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铜行业综合能力分析</w:t>
      </w:r>
      <w:r>
        <w:rPr>
          <w:rFonts w:hint="eastAsia"/>
        </w:rPr>
        <w:br/>
      </w:r>
      <w:r>
        <w:rPr>
          <w:rFonts w:hint="eastAsia"/>
        </w:rPr>
        <w:t>　　　　一、铜行业盈利能力分析</w:t>
      </w:r>
      <w:r>
        <w:rPr>
          <w:rFonts w:hint="eastAsia"/>
        </w:rPr>
        <w:br/>
      </w:r>
      <w:r>
        <w:rPr>
          <w:rFonts w:hint="eastAsia"/>
        </w:rPr>
        <w:t>　　　　二、铜行业偿债能力分析</w:t>
      </w:r>
      <w:r>
        <w:rPr>
          <w:rFonts w:hint="eastAsia"/>
        </w:rPr>
        <w:br/>
      </w:r>
      <w:r>
        <w:rPr>
          <w:rFonts w:hint="eastAsia"/>
        </w:rPr>
        <w:t>　　　　三、铜行业营运能力分析</w:t>
      </w:r>
      <w:r>
        <w:rPr>
          <w:rFonts w:hint="eastAsia"/>
        </w:rPr>
        <w:br/>
      </w:r>
      <w:r>
        <w:rPr>
          <w:rFonts w:hint="eastAsia"/>
        </w:rPr>
        <w:t>　　　　四、铜行业发展能力分析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中国铜行业市场竞争分析</w:t>
      </w:r>
      <w:r>
        <w:rPr>
          <w:rFonts w:hint="eastAsia"/>
        </w:rPr>
        <w:br/>
      </w:r>
      <w:r>
        <w:rPr>
          <w:rFonts w:hint="eastAsia"/>
        </w:rPr>
        <w:t>　　第一节 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铜行业集中度分析</w:t>
      </w:r>
      <w:r>
        <w:rPr>
          <w:rFonts w:hint="eastAsia"/>
        </w:rPr>
        <w:br/>
      </w:r>
      <w:r>
        <w:rPr>
          <w:rFonts w:hint="eastAsia"/>
        </w:rPr>
        <w:t>　　第四节 铜行业竞争趋势</w:t>
      </w:r>
      <w:r>
        <w:rPr>
          <w:rFonts w:hint="eastAsia"/>
        </w:rPr>
        <w:br/>
      </w:r>
      <w:r>
        <w:rPr>
          <w:rFonts w:hint="eastAsia"/>
        </w:rPr>
        <w:t>　　第五节 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2012-2016年中国铜行业投资分析</w:t>
      </w:r>
      <w:r>
        <w:rPr>
          <w:rFonts w:hint="eastAsia"/>
        </w:rPr>
        <w:br/>
      </w:r>
      <w:r>
        <w:rPr>
          <w:rFonts w:hint="eastAsia"/>
        </w:rPr>
        <w:t>　　第一节 铜投资环境</w:t>
      </w:r>
      <w:r>
        <w:rPr>
          <w:rFonts w:hint="eastAsia"/>
        </w:rPr>
        <w:br/>
      </w:r>
      <w:r>
        <w:rPr>
          <w:rFonts w:hint="eastAsia"/>
        </w:rPr>
        <w:t>　　第二节 铜投资机遇</w:t>
      </w:r>
      <w:r>
        <w:rPr>
          <w:rFonts w:hint="eastAsia"/>
        </w:rPr>
        <w:br/>
      </w:r>
      <w:r>
        <w:rPr>
          <w:rFonts w:hint="eastAsia"/>
        </w:rPr>
        <w:t>　　第三节 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2012-2016年中国铜行业发展前景分析</w:t>
      </w:r>
      <w:r>
        <w:rPr>
          <w:rFonts w:hint="eastAsia"/>
        </w:rPr>
        <w:br/>
      </w:r>
      <w:r>
        <w:rPr>
          <w:rFonts w:hint="eastAsia"/>
        </w:rPr>
        <w:t>　　　　一、铜行业市场发展前景分析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三、铜行业整体规划解读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c39552b084fc0" w:history="1">
        <w:r>
          <w:rPr>
            <w:rStyle w:val="Hyperlink"/>
          </w:rPr>
          <w:t>2012-2016年中国铜市场分析及发展战略研究报告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c39552b084fc0" w:history="1">
        <w:r>
          <w:rPr>
            <w:rStyle w:val="Hyperlink"/>
          </w:rPr>
          <w:t>https://www.20087.com/2010-11/R_2010_2015tongxingyeshichangjingzheng869.html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edc19d86e403d" w:history="1">
      <w:r>
        <w:rPr>
          <w:rStyle w:val="Hyperlink"/>
        </w:rPr>
        <w:t>2012-2016年中国铜市场分析及发展战略研究报告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ongxingyeshichangjingzheng869.html" TargetMode="External" Id="Raa4c39552b08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ongxingyeshichangjingzheng869.html" TargetMode="External" Id="R2acedc19d86e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2012-09-27T02:58:00Z</dcterms:created>
  <dcterms:modified xsi:type="dcterms:W3CDTF">2012-09-27T03:58:00Z</dcterms:modified>
  <dc:subject>2012-2016年中国铜市场分析及发展战略研究报告</dc:subject>
  <dc:title>2012-2016年中国铜市场分析及发展战略研究报告</dc:title>
  <cp:keywords>2012-2016年中国铜市场分析及发展战略研究报告</cp:keywords>
  <dc:description>2012-2016年中国铜市场分析及发展战略研究报告</dc:description>
</cp:coreProperties>
</file>