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1ed21d8cb457d" w:history="1">
              <w:r>
                <w:rPr>
                  <w:rStyle w:val="Hyperlink"/>
                </w:rPr>
                <w:t>2011年中国制笔行业投资分析及市场预测研究报告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1ed21d8cb457d" w:history="1">
              <w:r>
                <w:rPr>
                  <w:rStyle w:val="Hyperlink"/>
                </w:rPr>
                <w:t>2011年中国制笔行业投资分析及市场预测研究报告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a1ed21d8cb457d" w:history="1">
                <w:r>
                  <w:rPr>
                    <w:rStyle w:val="Hyperlink"/>
                  </w:rPr>
                  <w:t>https://www.20087.com/2010-11/R_2011zhibixingyetouzifenxijishichangy.html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21世纪以来，凭借我国的国情，我国制笔行业的特点、优势和入世后我国制笔企业对外多方位的参展参会，全面的交往交流及对国外市场的全方位开拓发展，我国的制笔业迎来了持续、快速的发展。近几年，我国的一批制笔企业向着有序、规范、规模化方向发展，企业的管理水平、技术水平、产品质量水平、产品档次水平不断提高；为适应国内外市场的需求和变化，产品品种结构的调整不断加快；由于国外市场需求的不断增长，由于行业单位对外市场的不断拓展，我国笔类产品的出口量和出口创汇值处于持续快速、大幅度的增长。</w:t>
      </w:r>
      <w:r>
        <w:rPr>
          <w:rFonts w:hint="eastAsia"/>
        </w:rPr>
        <w:br/>
      </w:r>
      <w:r>
        <w:rPr>
          <w:rFonts w:hint="eastAsia"/>
        </w:rPr>
        <w:t>　　《</w:t>
      </w:r>
      <w:hyperlink r:id="R8ea1ed21d8cb457d" w:history="1">
        <w:r>
          <w:rPr>
            <w:rStyle w:val="Hyperlink"/>
          </w:rPr>
          <w:t>2011年中国制笔行业投资分析及市场预测研究报告</w:t>
        </w:r>
      </w:hyperlink>
      <w:r>
        <w:rPr>
          <w:rFonts w:hint="eastAsia"/>
        </w:rPr>
        <w:t>》由制笔行业的高级研究员和资深业内人士全力合作完成，报告在充分的市场调研和专家座谈的基础上，通过分析过去五年内制笔行业的发展历程和变化特征，深刻剖析了制笔行业的运行规律及发展现状，并根据市场需求的变化、项目的实施进度以及产业政策规划等方面对未来五年内制笔市场的走向做出尽可能合理而准确的预测。本报告所采用的数据主要来自于国家统计局、中国制笔协会、国家发改委和中国人民银行等等。</w:t>
      </w:r>
      <w:r>
        <w:rPr>
          <w:rFonts w:hint="eastAsia"/>
        </w:rPr>
        <w:br/>
      </w:r>
      <w:r>
        <w:rPr>
          <w:rFonts w:hint="eastAsia"/>
        </w:rPr>
        <w:t>　　一、行业简介</w:t>
      </w:r>
      <w:r>
        <w:rPr>
          <w:rFonts w:hint="eastAsia"/>
        </w:rPr>
        <w:br/>
      </w:r>
      <w:r>
        <w:rPr>
          <w:rFonts w:hint="eastAsia"/>
        </w:rPr>
        <w:t>　　（一） 行业定义及范围界定</w:t>
      </w:r>
      <w:r>
        <w:rPr>
          <w:rFonts w:hint="eastAsia"/>
        </w:rPr>
        <w:br/>
      </w:r>
      <w:r>
        <w:rPr>
          <w:rFonts w:hint="eastAsia"/>
        </w:rPr>
        <w:t>　　（二） 发展历史回顾</w:t>
      </w:r>
      <w:r>
        <w:rPr>
          <w:rFonts w:hint="eastAsia"/>
        </w:rPr>
        <w:br/>
      </w:r>
      <w:r>
        <w:rPr>
          <w:rFonts w:hint="eastAsia"/>
        </w:rPr>
        <w:t>　　二、宏观环境分析</w:t>
      </w:r>
      <w:r>
        <w:rPr>
          <w:rFonts w:hint="eastAsia"/>
        </w:rPr>
        <w:br/>
      </w:r>
      <w:r>
        <w:rPr>
          <w:rFonts w:hint="eastAsia"/>
        </w:rPr>
        <w:t>　　（一） 政策法律分析</w:t>
      </w:r>
      <w:r>
        <w:rPr>
          <w:rFonts w:hint="eastAsia"/>
        </w:rPr>
        <w:br/>
      </w:r>
      <w:r>
        <w:rPr>
          <w:rFonts w:hint="eastAsia"/>
        </w:rPr>
        <w:t>　　（二） 经济分析</w:t>
      </w:r>
      <w:r>
        <w:rPr>
          <w:rFonts w:hint="eastAsia"/>
        </w:rPr>
        <w:br/>
      </w:r>
      <w:r>
        <w:rPr>
          <w:rFonts w:hint="eastAsia"/>
        </w:rPr>
        <w:t>　　1、经济增长状况</w:t>
      </w:r>
      <w:r>
        <w:rPr>
          <w:rFonts w:hint="eastAsia"/>
        </w:rPr>
        <w:br/>
      </w:r>
      <w:r>
        <w:rPr>
          <w:rFonts w:hint="eastAsia"/>
        </w:rPr>
        <w:t>　　2、固定资产投资状况</w:t>
      </w:r>
      <w:r>
        <w:rPr>
          <w:rFonts w:hint="eastAsia"/>
        </w:rPr>
        <w:br/>
      </w:r>
      <w:r>
        <w:rPr>
          <w:rFonts w:hint="eastAsia"/>
        </w:rPr>
        <w:t>　　3、城镇居民家庭人均可支配收入与恩格尔系数</w:t>
      </w:r>
      <w:r>
        <w:rPr>
          <w:rFonts w:hint="eastAsia"/>
        </w:rPr>
        <w:br/>
      </w:r>
      <w:r>
        <w:rPr>
          <w:rFonts w:hint="eastAsia"/>
        </w:rPr>
        <w:t>　　4、城镇人员就业状况</w:t>
      </w:r>
      <w:r>
        <w:rPr>
          <w:rFonts w:hint="eastAsia"/>
        </w:rPr>
        <w:br/>
      </w:r>
      <w:r>
        <w:rPr>
          <w:rFonts w:hint="eastAsia"/>
        </w:rPr>
        <w:t>　　5、存贷款利率变化</w:t>
      </w:r>
      <w:r>
        <w:rPr>
          <w:rFonts w:hint="eastAsia"/>
        </w:rPr>
        <w:br/>
      </w:r>
      <w:r>
        <w:rPr>
          <w:rFonts w:hint="eastAsia"/>
        </w:rPr>
        <w:t>　　6、财政收支状况</w:t>
      </w:r>
      <w:r>
        <w:rPr>
          <w:rFonts w:hint="eastAsia"/>
        </w:rPr>
        <w:br/>
      </w:r>
      <w:r>
        <w:rPr>
          <w:rFonts w:hint="eastAsia"/>
        </w:rPr>
        <w:t>　　7、人民币汇率变化</w:t>
      </w:r>
      <w:r>
        <w:rPr>
          <w:rFonts w:hint="eastAsia"/>
        </w:rPr>
        <w:br/>
      </w:r>
      <w:r>
        <w:rPr>
          <w:rFonts w:hint="eastAsia"/>
        </w:rPr>
        <w:t>　　（三） 技术分析</w:t>
      </w:r>
      <w:r>
        <w:rPr>
          <w:rFonts w:hint="eastAsia"/>
        </w:rPr>
        <w:br/>
      </w:r>
      <w:r>
        <w:rPr>
          <w:rFonts w:hint="eastAsia"/>
        </w:rPr>
        <w:t>　　1、圆珠笔行业</w:t>
      </w:r>
      <w:r>
        <w:rPr>
          <w:rFonts w:hint="eastAsia"/>
        </w:rPr>
        <w:br/>
      </w:r>
      <w:r>
        <w:rPr>
          <w:rFonts w:hint="eastAsia"/>
        </w:rPr>
        <w:t>　　2、铅笔行业</w:t>
      </w:r>
      <w:r>
        <w:rPr>
          <w:rFonts w:hint="eastAsia"/>
        </w:rPr>
        <w:br/>
      </w:r>
      <w:r>
        <w:rPr>
          <w:rFonts w:hint="eastAsia"/>
        </w:rPr>
        <w:t>　　3、记号笔行业</w:t>
      </w:r>
      <w:r>
        <w:rPr>
          <w:rFonts w:hint="eastAsia"/>
        </w:rPr>
        <w:br/>
      </w:r>
      <w:r>
        <w:rPr>
          <w:rFonts w:hint="eastAsia"/>
        </w:rPr>
        <w:t>　　4、自来水笔行业</w:t>
      </w:r>
      <w:r>
        <w:rPr>
          <w:rFonts w:hint="eastAsia"/>
        </w:rPr>
        <w:br/>
      </w:r>
      <w:r>
        <w:rPr>
          <w:rFonts w:hint="eastAsia"/>
        </w:rPr>
        <w:t>　　（四） 社会人口分析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三、市场分析</w:t>
      </w:r>
      <w:r>
        <w:rPr>
          <w:rFonts w:hint="eastAsia"/>
        </w:rPr>
        <w:br/>
      </w:r>
      <w:r>
        <w:rPr>
          <w:rFonts w:hint="eastAsia"/>
        </w:rPr>
        <w:t>　　（一） 市场规模</w:t>
      </w:r>
      <w:r>
        <w:rPr>
          <w:rFonts w:hint="eastAsia"/>
        </w:rPr>
        <w:br/>
      </w:r>
      <w:r>
        <w:rPr>
          <w:rFonts w:hint="eastAsia"/>
        </w:rPr>
        <w:t>　　（二） 产品结构</w:t>
      </w:r>
      <w:r>
        <w:rPr>
          <w:rFonts w:hint="eastAsia"/>
        </w:rPr>
        <w:br/>
      </w:r>
      <w:r>
        <w:rPr>
          <w:rFonts w:hint="eastAsia"/>
        </w:rPr>
        <w:t>　　（三） 市场结构</w:t>
      </w:r>
      <w:r>
        <w:rPr>
          <w:rFonts w:hint="eastAsia"/>
        </w:rPr>
        <w:br/>
      </w:r>
      <w:r>
        <w:rPr>
          <w:rFonts w:hint="eastAsia"/>
        </w:rPr>
        <w:t>　　（四） 品牌市场结构</w:t>
      </w:r>
      <w:r>
        <w:rPr>
          <w:rFonts w:hint="eastAsia"/>
        </w:rPr>
        <w:br/>
      </w:r>
      <w:r>
        <w:rPr>
          <w:rFonts w:hint="eastAsia"/>
        </w:rPr>
        <w:t>　　（五） 市场特征</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五、主要厂商分析</w:t>
      </w:r>
      <w:r>
        <w:rPr>
          <w:rFonts w:hint="eastAsia"/>
        </w:rPr>
        <w:br/>
      </w:r>
      <w:r>
        <w:rPr>
          <w:rFonts w:hint="eastAsia"/>
        </w:rPr>
        <w:t>　　（一） 贝发集团有限公司</w:t>
      </w:r>
      <w:r>
        <w:rPr>
          <w:rFonts w:hint="eastAsia"/>
        </w:rPr>
        <w:br/>
      </w:r>
      <w:r>
        <w:rPr>
          <w:rFonts w:hint="eastAsia"/>
        </w:rPr>
        <w:t>　　1、公司简介</w:t>
      </w:r>
      <w:r>
        <w:rPr>
          <w:rFonts w:hint="eastAsia"/>
        </w:rPr>
        <w:br/>
      </w:r>
      <w:r>
        <w:rPr>
          <w:rFonts w:hint="eastAsia"/>
        </w:rPr>
        <w:t>　　2、2010年发展状况</w:t>
      </w:r>
      <w:r>
        <w:rPr>
          <w:rFonts w:hint="eastAsia"/>
        </w:rPr>
        <w:br/>
      </w:r>
      <w:r>
        <w:rPr>
          <w:rFonts w:hint="eastAsia"/>
        </w:rPr>
        <w:t>　　（二） 乐美集团有限公司</w:t>
      </w:r>
      <w:r>
        <w:rPr>
          <w:rFonts w:hint="eastAsia"/>
        </w:rPr>
        <w:br/>
      </w:r>
      <w:r>
        <w:rPr>
          <w:rFonts w:hint="eastAsia"/>
        </w:rPr>
        <w:t>　　1、公司简介</w:t>
      </w:r>
      <w:r>
        <w:rPr>
          <w:rFonts w:hint="eastAsia"/>
        </w:rPr>
        <w:br/>
      </w:r>
      <w:r>
        <w:rPr>
          <w:rFonts w:hint="eastAsia"/>
        </w:rPr>
        <w:t>　　2、2010年发展状况</w:t>
      </w:r>
      <w:r>
        <w:rPr>
          <w:rFonts w:hint="eastAsia"/>
        </w:rPr>
        <w:br/>
      </w:r>
      <w:r>
        <w:rPr>
          <w:rFonts w:hint="eastAsia"/>
        </w:rPr>
        <w:t>　　（三） 广东金万年文具有限公司</w:t>
      </w:r>
      <w:r>
        <w:rPr>
          <w:rFonts w:hint="eastAsia"/>
        </w:rPr>
        <w:br/>
      </w:r>
      <w:r>
        <w:rPr>
          <w:rFonts w:hint="eastAsia"/>
        </w:rPr>
        <w:t>　　1、公司简介</w:t>
      </w:r>
      <w:r>
        <w:rPr>
          <w:rFonts w:hint="eastAsia"/>
        </w:rPr>
        <w:br/>
      </w:r>
      <w:r>
        <w:rPr>
          <w:rFonts w:hint="eastAsia"/>
        </w:rPr>
        <w:t>　　2、2010年发展状况</w:t>
      </w:r>
      <w:r>
        <w:rPr>
          <w:rFonts w:hint="eastAsia"/>
        </w:rPr>
        <w:br/>
      </w:r>
      <w:r>
        <w:rPr>
          <w:rFonts w:hint="eastAsia"/>
        </w:rPr>
        <w:t>　　（四） 温州市爱好笔业有限公司</w:t>
      </w:r>
      <w:r>
        <w:rPr>
          <w:rFonts w:hint="eastAsia"/>
        </w:rPr>
        <w:br/>
      </w:r>
      <w:r>
        <w:rPr>
          <w:rFonts w:hint="eastAsia"/>
        </w:rPr>
        <w:t>　　（五） 中国第一铅笔股份有限公司</w:t>
      </w:r>
      <w:r>
        <w:rPr>
          <w:rFonts w:hint="eastAsia"/>
        </w:rPr>
        <w:br/>
      </w:r>
      <w:r>
        <w:rPr>
          <w:rFonts w:hint="eastAsia"/>
        </w:rPr>
        <w:t>　　1、公司简介</w:t>
      </w:r>
      <w:r>
        <w:rPr>
          <w:rFonts w:hint="eastAsia"/>
        </w:rPr>
        <w:br/>
      </w:r>
      <w:r>
        <w:rPr>
          <w:rFonts w:hint="eastAsia"/>
        </w:rPr>
        <w:t>　　2、经营分析</w:t>
      </w:r>
      <w:r>
        <w:rPr>
          <w:rFonts w:hint="eastAsia"/>
        </w:rPr>
        <w:br/>
      </w:r>
      <w:r>
        <w:rPr>
          <w:rFonts w:hint="eastAsia"/>
        </w:rPr>
        <w:t>　　3、财务分析</w:t>
      </w:r>
      <w:r>
        <w:rPr>
          <w:rFonts w:hint="eastAsia"/>
        </w:rPr>
        <w:br/>
      </w:r>
      <w:r>
        <w:rPr>
          <w:rFonts w:hint="eastAsia"/>
        </w:rPr>
        <w:t>　　（4）发展能力</w:t>
      </w:r>
      <w:r>
        <w:rPr>
          <w:rFonts w:hint="eastAsia"/>
        </w:rPr>
        <w:br/>
      </w:r>
      <w:r>
        <w:rPr>
          <w:rFonts w:hint="eastAsia"/>
        </w:rPr>
        <w:t>　　六、行业发展趋势分析</w:t>
      </w:r>
      <w:r>
        <w:rPr>
          <w:rFonts w:hint="eastAsia"/>
        </w:rPr>
        <w:br/>
      </w:r>
      <w:r>
        <w:rPr>
          <w:rFonts w:hint="eastAsia"/>
        </w:rPr>
        <w:t>　　（一） 行业发展趋势</w:t>
      </w:r>
      <w:r>
        <w:rPr>
          <w:rFonts w:hint="eastAsia"/>
        </w:rPr>
        <w:br/>
      </w:r>
      <w:r>
        <w:rPr>
          <w:rFonts w:hint="eastAsia"/>
        </w:rPr>
        <w:t>　　1、国际市场预测和分析</w:t>
      </w:r>
      <w:r>
        <w:rPr>
          <w:rFonts w:hint="eastAsia"/>
        </w:rPr>
        <w:br/>
      </w:r>
      <w:r>
        <w:rPr>
          <w:rFonts w:hint="eastAsia"/>
        </w:rPr>
        <w:t>　　2、国内市场预测和分析</w:t>
      </w:r>
      <w:r>
        <w:rPr>
          <w:rFonts w:hint="eastAsia"/>
        </w:rPr>
        <w:br/>
      </w:r>
      <w:r>
        <w:rPr>
          <w:rFonts w:hint="eastAsia"/>
        </w:rPr>
        <w:t>　　（二） 行业规模预测</w:t>
      </w:r>
      <w:r>
        <w:rPr>
          <w:rFonts w:hint="eastAsia"/>
        </w:rPr>
        <w:br/>
      </w:r>
      <w:r>
        <w:rPr>
          <w:rFonts w:hint="eastAsia"/>
        </w:rPr>
        <w:t>　　（三） 行业结构预测</w:t>
      </w:r>
      <w:r>
        <w:rPr>
          <w:rFonts w:hint="eastAsia"/>
        </w:rPr>
        <w:br/>
      </w:r>
      <w:r>
        <w:rPr>
          <w:rFonts w:hint="eastAsia"/>
        </w:rPr>
        <w:t>　　七、行业发展策略与建议</w:t>
      </w:r>
      <w:r>
        <w:rPr>
          <w:rFonts w:hint="eastAsia"/>
        </w:rPr>
        <w:br/>
      </w:r>
      <w:r>
        <w:rPr>
          <w:rFonts w:hint="eastAsia"/>
        </w:rPr>
        <w:t>　　（一） 产品策略</w:t>
      </w:r>
      <w:r>
        <w:rPr>
          <w:rFonts w:hint="eastAsia"/>
        </w:rPr>
        <w:br/>
      </w:r>
      <w:r>
        <w:rPr>
          <w:rFonts w:hint="eastAsia"/>
        </w:rPr>
        <w:t>　　（二） 价格策略</w:t>
      </w:r>
      <w:r>
        <w:rPr>
          <w:rFonts w:hint="eastAsia"/>
        </w:rPr>
        <w:br/>
      </w:r>
      <w:r>
        <w:rPr>
          <w:rFonts w:hint="eastAsia"/>
        </w:rPr>
        <w:t>　　（三） 渠道策略</w:t>
      </w:r>
      <w:r>
        <w:rPr>
          <w:rFonts w:hint="eastAsia"/>
        </w:rPr>
        <w:br/>
      </w:r>
      <w:r>
        <w:rPr>
          <w:rFonts w:hint="eastAsia"/>
        </w:rPr>
        <w:t>　　（四） 促销策略</w:t>
      </w:r>
      <w:r>
        <w:rPr>
          <w:rFonts w:hint="eastAsia"/>
        </w:rPr>
        <w:br/>
      </w:r>
      <w:r>
        <w:rPr>
          <w:rFonts w:hint="eastAsia"/>
        </w:rPr>
        <w:t>　　（五） 品牌策略</w:t>
      </w:r>
      <w:r>
        <w:rPr>
          <w:rFonts w:hint="eastAsia"/>
        </w:rPr>
        <w:br/>
      </w:r>
      <w:r>
        <w:rPr>
          <w:rFonts w:hint="eastAsia"/>
        </w:rPr>
        <w:t>　　（六） 行业投资机会建议</w:t>
      </w:r>
      <w:r>
        <w:rPr>
          <w:rFonts w:hint="eastAsia"/>
        </w:rPr>
        <w:br/>
      </w:r>
      <w:r>
        <w:rPr>
          <w:rFonts w:hint="eastAsia"/>
        </w:rPr>
        <w:t>　　表目录</w:t>
      </w:r>
      <w:r>
        <w:rPr>
          <w:rFonts w:hint="eastAsia"/>
        </w:rPr>
        <w:br/>
      </w:r>
      <w:r>
        <w:rPr>
          <w:rFonts w:hint="eastAsia"/>
        </w:rPr>
        <w:t>　　表 1 2010年中国制笔行业笔类产品调低出口退税清单</w:t>
      </w:r>
      <w:r>
        <w:rPr>
          <w:rFonts w:hint="eastAsia"/>
        </w:rPr>
        <w:br/>
      </w:r>
      <w:r>
        <w:rPr>
          <w:rFonts w:hint="eastAsia"/>
        </w:rPr>
        <w:t>　　表 2 2010年笔类产品取消出口退税的商品清单</w:t>
      </w:r>
      <w:r>
        <w:rPr>
          <w:rFonts w:hint="eastAsia"/>
        </w:rPr>
        <w:br/>
      </w:r>
      <w:r>
        <w:rPr>
          <w:rFonts w:hint="eastAsia"/>
        </w:rPr>
        <w:t>　　表 3 2010年制笔行业进口及其增长情况</w:t>
      </w:r>
      <w:r>
        <w:rPr>
          <w:rFonts w:hint="eastAsia"/>
        </w:rPr>
        <w:br/>
      </w:r>
      <w:r>
        <w:rPr>
          <w:rFonts w:hint="eastAsia"/>
        </w:rPr>
        <w:t>　　表 4 2010年制笔行业出口及其增长情况</w:t>
      </w:r>
      <w:r>
        <w:rPr>
          <w:rFonts w:hint="eastAsia"/>
        </w:rPr>
        <w:br/>
      </w:r>
      <w:r>
        <w:rPr>
          <w:rFonts w:hint="eastAsia"/>
        </w:rPr>
        <w:t>　　表 5 2010年制笔行业进出口价格及其变化情况</w:t>
      </w:r>
      <w:r>
        <w:rPr>
          <w:rFonts w:hint="eastAsia"/>
        </w:rPr>
        <w:br/>
      </w:r>
      <w:r>
        <w:rPr>
          <w:rFonts w:hint="eastAsia"/>
        </w:rPr>
        <w:t>　　表 6 行业各生命周期的特征</w:t>
      </w:r>
      <w:r>
        <w:rPr>
          <w:rFonts w:hint="eastAsia"/>
        </w:rPr>
        <w:br/>
      </w:r>
      <w:r>
        <w:rPr>
          <w:rFonts w:hint="eastAsia"/>
        </w:rPr>
        <w:t>　　表 7 权威机构对未来五年内GDP 的预测</w:t>
      </w:r>
      <w:r>
        <w:rPr>
          <w:rFonts w:hint="eastAsia"/>
        </w:rPr>
        <w:br/>
      </w:r>
      <w:r>
        <w:rPr>
          <w:rFonts w:hint="eastAsia"/>
        </w:rPr>
        <w:t>　　表 8 2010年-2011年国内生产总值预测值</w:t>
      </w:r>
      <w:r>
        <w:rPr>
          <w:rFonts w:hint="eastAsia"/>
        </w:rPr>
        <w:br/>
      </w:r>
      <w:r>
        <w:rPr>
          <w:rFonts w:hint="eastAsia"/>
        </w:rPr>
        <w:t>　　表 9 2010年-2011年人口数量预测值</w:t>
      </w:r>
      <w:r>
        <w:rPr>
          <w:rFonts w:hint="eastAsia"/>
        </w:rPr>
        <w:br/>
      </w:r>
      <w:r>
        <w:rPr>
          <w:rFonts w:hint="eastAsia"/>
        </w:rPr>
        <w:t>　　表 10 2010年-2011年居民消费水平预测值</w:t>
      </w:r>
      <w:r>
        <w:rPr>
          <w:rFonts w:hint="eastAsia"/>
        </w:rPr>
        <w:br/>
      </w:r>
      <w:r>
        <w:rPr>
          <w:rFonts w:hint="eastAsia"/>
        </w:rPr>
        <w:t>　　图目录</w:t>
      </w:r>
      <w:r>
        <w:rPr>
          <w:rFonts w:hint="eastAsia"/>
        </w:rPr>
        <w:br/>
      </w:r>
      <w:r>
        <w:rPr>
          <w:rFonts w:hint="eastAsia"/>
        </w:rPr>
        <w:t>　　图 1 2002-2009年中国国内生产总值及增长情况</w:t>
      </w:r>
      <w:r>
        <w:rPr>
          <w:rFonts w:hint="eastAsia"/>
        </w:rPr>
        <w:br/>
      </w:r>
      <w:r>
        <w:rPr>
          <w:rFonts w:hint="eastAsia"/>
        </w:rPr>
        <w:t>　　图 2 2002-2009年中国固定资产投资额及其增长情况</w:t>
      </w:r>
      <w:r>
        <w:rPr>
          <w:rFonts w:hint="eastAsia"/>
        </w:rPr>
        <w:br/>
      </w:r>
      <w:r>
        <w:rPr>
          <w:rFonts w:hint="eastAsia"/>
        </w:rPr>
        <w:t>　　图 3 2002-2009年中国城镇居民家庭人均可支配收入与恩格尔系数</w:t>
      </w:r>
      <w:r>
        <w:rPr>
          <w:rFonts w:hint="eastAsia"/>
        </w:rPr>
        <w:br/>
      </w:r>
      <w:r>
        <w:rPr>
          <w:rFonts w:hint="eastAsia"/>
        </w:rPr>
        <w:t>　　图 4 2004-2009年中国城镇就业人员数量</w:t>
      </w:r>
      <w:r>
        <w:rPr>
          <w:rFonts w:hint="eastAsia"/>
        </w:rPr>
        <w:br/>
      </w:r>
      <w:r>
        <w:rPr>
          <w:rFonts w:hint="eastAsia"/>
        </w:rPr>
        <w:t>　　图 7 2001-2009年中国财政收支状况</w:t>
      </w:r>
      <w:r>
        <w:rPr>
          <w:rFonts w:hint="eastAsia"/>
        </w:rPr>
        <w:br/>
      </w:r>
      <w:r>
        <w:rPr>
          <w:rFonts w:hint="eastAsia"/>
        </w:rPr>
        <w:t>　　图 9 2001-2009年中国财政收支结构</w:t>
      </w:r>
      <w:r>
        <w:rPr>
          <w:rFonts w:hint="eastAsia"/>
        </w:rPr>
        <w:br/>
      </w:r>
      <w:r>
        <w:rPr>
          <w:rFonts w:hint="eastAsia"/>
        </w:rPr>
        <w:t>　　图 10 1986-2009年中国人口数量与增长率情况</w:t>
      </w:r>
      <w:r>
        <w:rPr>
          <w:rFonts w:hint="eastAsia"/>
        </w:rPr>
        <w:br/>
      </w:r>
      <w:r>
        <w:rPr>
          <w:rFonts w:hint="eastAsia"/>
        </w:rPr>
        <w:t>　　图 11 2009年末中国人口年龄结构</w:t>
      </w:r>
      <w:r>
        <w:rPr>
          <w:rFonts w:hint="eastAsia"/>
        </w:rPr>
        <w:br/>
      </w:r>
      <w:r>
        <w:rPr>
          <w:rFonts w:hint="eastAsia"/>
        </w:rPr>
        <w:t>　　图 12 2009年末中国学历结构</w:t>
      </w:r>
      <w:r>
        <w:rPr>
          <w:rFonts w:hint="eastAsia"/>
        </w:rPr>
        <w:br/>
      </w:r>
      <w:r>
        <w:rPr>
          <w:rFonts w:hint="eastAsia"/>
        </w:rPr>
        <w:t>　　图 14 2009年我国制笔行业出口结构分析</w:t>
      </w:r>
      <w:r>
        <w:rPr>
          <w:rFonts w:hint="eastAsia"/>
        </w:rPr>
        <w:br/>
      </w:r>
      <w:r>
        <w:rPr>
          <w:rFonts w:hint="eastAsia"/>
        </w:rPr>
        <w:t>　　图 15 2009年我国制笔行业进口结构分析</w:t>
      </w:r>
      <w:r>
        <w:rPr>
          <w:rFonts w:hint="eastAsia"/>
        </w:rPr>
        <w:br/>
      </w:r>
      <w:r>
        <w:rPr>
          <w:rFonts w:hint="eastAsia"/>
        </w:rPr>
        <w:t>　　图 16 2009年我国制笔行业销售收入市场结构</w:t>
      </w:r>
      <w:r>
        <w:rPr>
          <w:rFonts w:hint="eastAsia"/>
        </w:rPr>
        <w:br/>
      </w:r>
      <w:r>
        <w:rPr>
          <w:rFonts w:hint="eastAsia"/>
        </w:rPr>
        <w:t>　　图 17 2009年自来水笔产量市场结构</w:t>
      </w:r>
      <w:r>
        <w:rPr>
          <w:rFonts w:hint="eastAsia"/>
        </w:rPr>
        <w:br/>
      </w:r>
      <w:r>
        <w:rPr>
          <w:rFonts w:hint="eastAsia"/>
        </w:rPr>
        <w:t>　　图 18 2009年铅笔产量市场结构</w:t>
      </w:r>
      <w:r>
        <w:rPr>
          <w:rFonts w:hint="eastAsia"/>
        </w:rPr>
        <w:br/>
      </w:r>
      <w:r>
        <w:rPr>
          <w:rFonts w:hint="eastAsia"/>
        </w:rPr>
        <w:t>　　图 19 2009年我国制笔行业品牌市场结构分析</w:t>
      </w:r>
      <w:r>
        <w:rPr>
          <w:rFonts w:hint="eastAsia"/>
        </w:rPr>
        <w:br/>
      </w:r>
      <w:r>
        <w:rPr>
          <w:rFonts w:hint="eastAsia"/>
        </w:rPr>
        <w:t>　　图 20 历年我国制笔行业CR4集中度变化情况</w:t>
      </w:r>
      <w:r>
        <w:rPr>
          <w:rFonts w:hint="eastAsia"/>
        </w:rPr>
        <w:br/>
      </w:r>
      <w:r>
        <w:rPr>
          <w:rFonts w:hint="eastAsia"/>
        </w:rPr>
        <w:t>　　图 21 我国制笔行业价值链</w:t>
      </w:r>
      <w:r>
        <w:rPr>
          <w:rFonts w:hint="eastAsia"/>
        </w:rPr>
        <w:br/>
      </w:r>
      <w:r>
        <w:rPr>
          <w:rFonts w:hint="eastAsia"/>
        </w:rPr>
        <w:t>　　图 22 我国制笔行业各环节利润构成</w:t>
      </w:r>
      <w:r>
        <w:rPr>
          <w:rFonts w:hint="eastAsia"/>
        </w:rPr>
        <w:br/>
      </w:r>
      <w:r>
        <w:rPr>
          <w:rFonts w:hint="eastAsia"/>
        </w:rPr>
        <w:t>　　图 23 2009-2010年第一铅笔主营业务收入及其增长率变化情况</w:t>
      </w:r>
      <w:r>
        <w:rPr>
          <w:rFonts w:hint="eastAsia"/>
        </w:rPr>
        <w:br/>
      </w:r>
      <w:r>
        <w:rPr>
          <w:rFonts w:hint="eastAsia"/>
        </w:rPr>
        <w:t>　　图 24 2009-2010年第一铅笔主营业务收入行业结构</w:t>
      </w:r>
      <w:r>
        <w:rPr>
          <w:rFonts w:hint="eastAsia"/>
        </w:rPr>
        <w:br/>
      </w:r>
      <w:r>
        <w:rPr>
          <w:rFonts w:hint="eastAsia"/>
        </w:rPr>
        <w:t>　　图 27 2009-2010年第一铅笔偿债能力比较</w:t>
      </w:r>
      <w:r>
        <w:rPr>
          <w:rFonts w:hint="eastAsia"/>
        </w:rPr>
        <w:br/>
      </w:r>
      <w:r>
        <w:rPr>
          <w:rFonts w:hint="eastAsia"/>
        </w:rPr>
        <w:t>　　图 29 2009-2010年第一铅笔发展能力比较</w:t>
      </w:r>
      <w:r>
        <w:rPr>
          <w:rFonts w:hint="eastAsia"/>
        </w:rPr>
        <w:br/>
      </w:r>
      <w:r>
        <w:rPr>
          <w:rFonts w:hint="eastAsia"/>
        </w:rPr>
        <w:t>　　图 30 2009-2010年第一铅笔生产能力比较</w:t>
      </w:r>
      <w:r>
        <w:rPr>
          <w:rFonts w:hint="eastAsia"/>
        </w:rPr>
        <w:br/>
      </w:r>
      <w:r>
        <w:rPr>
          <w:rFonts w:hint="eastAsia"/>
        </w:rPr>
        <w:t>　　图 31 制笔行业销售收入与GDP的散点图与相关图</w:t>
      </w:r>
      <w:r>
        <w:rPr>
          <w:rFonts w:hint="eastAsia"/>
        </w:rPr>
        <w:br/>
      </w:r>
      <w:r>
        <w:rPr>
          <w:rFonts w:hint="eastAsia"/>
        </w:rPr>
        <w:t>　　图 32 制笔行业销售收入与人口数量的散点图与相关图</w:t>
      </w:r>
      <w:r>
        <w:rPr>
          <w:rFonts w:hint="eastAsia"/>
        </w:rPr>
        <w:br/>
      </w:r>
      <w:r>
        <w:rPr>
          <w:rFonts w:hint="eastAsia"/>
        </w:rPr>
        <w:t>　　图 33 制笔行业销售收入与居民消费水平的散点图与相关图</w:t>
      </w:r>
      <w:r>
        <w:rPr>
          <w:rFonts w:hint="eastAsia"/>
        </w:rPr>
        <w:br/>
      </w:r>
      <w:r>
        <w:rPr>
          <w:rFonts w:hint="eastAsia"/>
        </w:rPr>
        <w:t>　　图 34 2010年-2011年制笔行业销售收入预测值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1ed21d8cb457d" w:history="1">
        <w:r>
          <w:rPr>
            <w:rStyle w:val="Hyperlink"/>
          </w:rPr>
          <w:t>2011年中国制笔行业投资分析及市场预测研究报告</w:t>
        </w:r>
      </w:hyperlink>
      <w:r>
        <w:rPr>
          <w:color w:val="C00000"/>
        </w:rPr>
        <w:t>》，报告编号：</w:t>
      </w:r>
      <w:r>
        <w:rPr>
          <w:rFonts w:hint="eastAsia"/>
          <w:color w:val="C00000"/>
        </w:rPr>
        <w:t>05A6021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a1ed21d8cb457d" w:history="1">
        <w:r>
          <w:rPr>
            <w:rStyle w:val="Hyperlink"/>
          </w:rPr>
          <w:t>https://www.20087.com/2010-11/R_2011zhibixingyetouzifenxijishichangy.html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7ff003b874ca0" w:history="1">
      <w:r>
        <w:rPr>
          <w:rStyle w:val="Hyperlink"/>
        </w:rPr>
        <w:t>2011年中国制笔行业投资分析及市场预测研究报告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zhibixingyetouzifenxijishichangy.html" TargetMode="External" Id="R8ea1ed21d8cb457d" /></Relationships>
</file>

<file path=word/_rels/header2.xml.rels>&#65279;<?xml version="1.0" encoding="utf-8"?><Relationships xmlns="http://schemas.openxmlformats.org/package/2006/relationships"><Relationship Type="http://schemas.openxmlformats.org/officeDocument/2006/relationships/hyperlink" Target="https://www.20087.com/2010-11/R_2011zhibixingyetouzifenxijishichangy.html" TargetMode="External" Id="Rd147ff003b87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2010-11-14T06:54:00Z</dcterms:created>
  <dcterms:modified xsi:type="dcterms:W3CDTF">2010-11-14T07:54:00Z</dcterms:modified>
  <dc:subject>2011年中国制笔行业投资分析及市场预测研究报告</dc:subject>
  <dc:title>2011年中国制笔行业投资分析及市场预测研究报告</dc:title>
  <cp:keywords>2011年中国制笔行业投资分析及市场预测研究报告</cp:keywords>
  <dc:description>2011年中国制笔行业投资分析及市场预测研究报告</dc:description>
</cp:coreProperties>
</file>