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e1c4f3914af9" w:history="1">
              <w:r>
                <w:rPr>
                  <w:rStyle w:val="Hyperlink"/>
                </w:rPr>
                <w:t>2011年全球及中国医药产业竞争力研究报告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e1c4f3914af9" w:history="1">
              <w:r>
                <w:rPr>
                  <w:rStyle w:val="Hyperlink"/>
                </w:rPr>
                <w:t>2011年全球及中国医药产业竞争力研究报告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0e1c4f3914af9" w:history="1">
                <w:r>
                  <w:rPr>
                    <w:rStyle w:val="Hyperlink"/>
                  </w:rPr>
                  <w:t>https://www.20087.com/2010-11/R_2011nianquanqiujiyiyaochanyejingzhen.html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都是一个至关重要的领域，直接关系到人类健康和社会福祉。近年来，由于人口老龄化加剧、慢性病发病率上升以及医疗保健意识的增强，医药市场需求持续增长。与此同时，生物制药、基因疗法等高科技领域的突破不断刷新着治疗的可能性边界。在中国，政府出台了一系列鼓励医药创新的政策措施，旨在提高国内医药企业的研发能力和国际竞争力，这也使得中国逐渐成为全球医药创新的重要力量之一。</w:t>
      </w:r>
      <w:r>
        <w:rPr>
          <w:rFonts w:hint="eastAsia"/>
        </w:rPr>
        <w:br/>
      </w:r>
      <w:r>
        <w:rPr>
          <w:rFonts w:hint="eastAsia"/>
        </w:rPr>
        <w:t>　　未来，精准医疗、个性化治疗方案将成为医药行业的重要发展趋势。借助于基因测序、大数据分析等先进技术手段，医生能够更准确地诊断疾病并制定个性化的治疗计划。此外，随着数字健康技术的进步，移动医疗、远程诊疗等新模式将得到更广泛的应用，有助于改善医疗服务的可及性和效率。面对全球化竞争格局的变化，医药企业需要不断创新，同时也要关注法律法规的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e1c4f3914af9" w:history="1">
        <w:r>
          <w:rPr>
            <w:rStyle w:val="Hyperlink"/>
          </w:rPr>
          <w:t>2011年全球及中国医药产业竞争力研究报告</w:t>
        </w:r>
      </w:hyperlink>
      <w:r>
        <w:rPr>
          <w:rFonts w:hint="eastAsia"/>
        </w:rPr>
        <w:t>》全面分析了全球及我国医药行业的现状、市场需求、市场规模以及价格动态，探讨了医药产业链的结构与发展。医药报告对医药细分市场进行了剖析，同时基于科学数据，对医药市场前景及发展趋势进行了预测。报告还聚焦医药重点企业，并对其品牌影响力、市场竞争力以及行业集中度进行了评估。医药报告为投资者、产业链相关企业及政府决策部门提供了专业、客观的参考，是了解和把握医药行业发展动向的重要工具。</w:t>
      </w:r>
      <w:r>
        <w:rPr>
          <w:rFonts w:hint="eastAsia"/>
        </w:rPr>
        <w:br/>
      </w:r>
      <w:r>
        <w:rPr>
          <w:rFonts w:hint="eastAsia"/>
        </w:rPr>
        <w:t>　　第一章 2011-2015年全球医药市场变化趋势</w:t>
      </w:r>
      <w:r>
        <w:rPr>
          <w:rFonts w:hint="eastAsia"/>
        </w:rPr>
        <w:br/>
      </w:r>
      <w:r>
        <w:rPr>
          <w:rFonts w:hint="eastAsia"/>
        </w:rPr>
        <w:t>　　一、全球药品市场规模</w:t>
      </w:r>
      <w:r>
        <w:rPr>
          <w:rFonts w:hint="eastAsia"/>
        </w:rPr>
        <w:br/>
      </w:r>
      <w:r>
        <w:rPr>
          <w:rFonts w:hint="eastAsia"/>
        </w:rPr>
        <w:t>　　二、新兴医药市场规模</w:t>
      </w:r>
      <w:r>
        <w:rPr>
          <w:rFonts w:hint="eastAsia"/>
        </w:rPr>
        <w:br/>
      </w:r>
      <w:r>
        <w:rPr>
          <w:rFonts w:hint="eastAsia"/>
        </w:rPr>
        <w:t>　　三、美国医药市场规模</w:t>
      </w:r>
      <w:r>
        <w:rPr>
          <w:rFonts w:hint="eastAsia"/>
        </w:rPr>
        <w:br/>
      </w:r>
      <w:r>
        <w:rPr>
          <w:rFonts w:hint="eastAsia"/>
        </w:rPr>
        <w:t>　　四、全球未来5年主要发达医药市场预测</w:t>
      </w:r>
      <w:r>
        <w:rPr>
          <w:rFonts w:hint="eastAsia"/>
        </w:rPr>
        <w:br/>
      </w:r>
      <w:r>
        <w:rPr>
          <w:rFonts w:hint="eastAsia"/>
        </w:rPr>
        <w:t>　　五、全球未来5年新专利药上市个数预测</w:t>
      </w:r>
      <w:r>
        <w:rPr>
          <w:rFonts w:hint="eastAsia"/>
        </w:rPr>
        <w:br/>
      </w:r>
      <w:r>
        <w:rPr>
          <w:rFonts w:hint="eastAsia"/>
        </w:rPr>
        <w:t>　　六、全球未来5年医药市场变化方向预测</w:t>
      </w:r>
      <w:r>
        <w:rPr>
          <w:rFonts w:hint="eastAsia"/>
        </w:rPr>
        <w:br/>
      </w:r>
      <w:r>
        <w:rPr>
          <w:rFonts w:hint="eastAsia"/>
        </w:rPr>
        <w:t>　　第二章 全球医药主国国家和地区竞争力</w:t>
      </w:r>
      <w:r>
        <w:rPr>
          <w:rFonts w:hint="eastAsia"/>
        </w:rPr>
        <w:br/>
      </w:r>
      <w:r>
        <w:rPr>
          <w:rFonts w:hint="eastAsia"/>
        </w:rPr>
        <w:t>　　一、全球医药行业国家和地区竞争力分析</w:t>
      </w:r>
      <w:r>
        <w:rPr>
          <w:rFonts w:hint="eastAsia"/>
        </w:rPr>
        <w:br/>
      </w:r>
      <w:r>
        <w:rPr>
          <w:rFonts w:hint="eastAsia"/>
        </w:rPr>
        <w:t>　　二、全球医药国家和地区竞争力与行业相关性</w:t>
      </w:r>
      <w:r>
        <w:rPr>
          <w:rFonts w:hint="eastAsia"/>
        </w:rPr>
        <w:br/>
      </w:r>
      <w:r>
        <w:rPr>
          <w:rFonts w:hint="eastAsia"/>
        </w:rPr>
        <w:t>　　三、全球医药企业竞争力与排名</w:t>
      </w:r>
      <w:r>
        <w:rPr>
          <w:rFonts w:hint="eastAsia"/>
        </w:rPr>
        <w:br/>
      </w:r>
      <w:r>
        <w:rPr>
          <w:rFonts w:hint="eastAsia"/>
        </w:rPr>
        <w:t>　　四、全球医药生物企业竞争力与排名</w:t>
      </w:r>
      <w:r>
        <w:rPr>
          <w:rFonts w:hint="eastAsia"/>
        </w:rPr>
        <w:br/>
      </w:r>
      <w:r>
        <w:rPr>
          <w:rFonts w:hint="eastAsia"/>
        </w:rPr>
        <w:t>　　五、全球医药生物企业盈利能力与排名</w:t>
      </w:r>
      <w:r>
        <w:rPr>
          <w:rFonts w:hint="eastAsia"/>
        </w:rPr>
        <w:br/>
      </w:r>
      <w:r>
        <w:rPr>
          <w:rFonts w:hint="eastAsia"/>
        </w:rPr>
        <w:t>　　第三章 中国医药市场竞争中的外资参与</w:t>
      </w:r>
      <w:r>
        <w:rPr>
          <w:rFonts w:hint="eastAsia"/>
        </w:rPr>
        <w:br/>
      </w:r>
      <w:r>
        <w:rPr>
          <w:rFonts w:hint="eastAsia"/>
        </w:rPr>
        <w:t>　　一、外资的引入对中国医药产业竞争力作用</w:t>
      </w:r>
      <w:r>
        <w:rPr>
          <w:rFonts w:hint="eastAsia"/>
        </w:rPr>
        <w:br/>
      </w:r>
      <w:r>
        <w:rPr>
          <w:rFonts w:hint="eastAsia"/>
        </w:rPr>
        <w:t>　　二、外资参与中国医药产业竞争的行为分析</w:t>
      </w:r>
      <w:r>
        <w:rPr>
          <w:rFonts w:hint="eastAsia"/>
        </w:rPr>
        <w:br/>
      </w:r>
      <w:r>
        <w:rPr>
          <w:rFonts w:hint="eastAsia"/>
        </w:rPr>
        <w:t>　　三、外资参与中国医药产业的竞争行为趋势</w:t>
      </w:r>
      <w:r>
        <w:rPr>
          <w:rFonts w:hint="eastAsia"/>
        </w:rPr>
        <w:br/>
      </w:r>
      <w:r>
        <w:rPr>
          <w:rFonts w:hint="eastAsia"/>
        </w:rPr>
        <w:t>　　第四章 外资企业在华投资与经营现状</w:t>
      </w:r>
      <w:r>
        <w:rPr>
          <w:rFonts w:hint="eastAsia"/>
        </w:rPr>
        <w:br/>
      </w:r>
      <w:r>
        <w:rPr>
          <w:rFonts w:hint="eastAsia"/>
        </w:rPr>
        <w:t>　　一、医药外企优势企业增长趋势</w:t>
      </w:r>
      <w:r>
        <w:rPr>
          <w:rFonts w:hint="eastAsia"/>
        </w:rPr>
        <w:br/>
      </w:r>
      <w:r>
        <w:rPr>
          <w:rFonts w:hint="eastAsia"/>
        </w:rPr>
        <w:t>　　二、医药外企销售排名表现变化</w:t>
      </w:r>
      <w:r>
        <w:rPr>
          <w:rFonts w:hint="eastAsia"/>
        </w:rPr>
        <w:br/>
      </w:r>
      <w:r>
        <w:rPr>
          <w:rFonts w:hint="eastAsia"/>
        </w:rPr>
        <w:t>　　三、医药外企新兴企业表现分析</w:t>
      </w:r>
      <w:r>
        <w:rPr>
          <w:rFonts w:hint="eastAsia"/>
        </w:rPr>
        <w:br/>
      </w:r>
      <w:r>
        <w:rPr>
          <w:rFonts w:hint="eastAsia"/>
        </w:rPr>
        <w:t>　　四、医药外企进口药品品种贡献</w:t>
      </w:r>
      <w:r>
        <w:rPr>
          <w:rFonts w:hint="eastAsia"/>
        </w:rPr>
        <w:br/>
      </w:r>
      <w:r>
        <w:rPr>
          <w:rFonts w:hint="eastAsia"/>
        </w:rPr>
        <w:t>　　第五章 中国在全球医药市场地位</w:t>
      </w:r>
      <w:r>
        <w:rPr>
          <w:rFonts w:hint="eastAsia"/>
        </w:rPr>
        <w:br/>
      </w:r>
      <w:r>
        <w:rPr>
          <w:rFonts w:hint="eastAsia"/>
        </w:rPr>
        <w:t>　　一、中国在全球医药市场地位</w:t>
      </w:r>
      <w:r>
        <w:rPr>
          <w:rFonts w:hint="eastAsia"/>
        </w:rPr>
        <w:br/>
      </w:r>
      <w:r>
        <w:rPr>
          <w:rFonts w:hint="eastAsia"/>
        </w:rPr>
        <w:t>　　二、中国医院用药市场增长及趋势</w:t>
      </w:r>
      <w:r>
        <w:rPr>
          <w:rFonts w:hint="eastAsia"/>
        </w:rPr>
        <w:br/>
      </w:r>
      <w:r>
        <w:rPr>
          <w:rFonts w:hint="eastAsia"/>
        </w:rPr>
        <w:t>　　三、中国城市医院用药市场增长及趋势</w:t>
      </w:r>
      <w:r>
        <w:rPr>
          <w:rFonts w:hint="eastAsia"/>
        </w:rPr>
        <w:br/>
      </w:r>
      <w:r>
        <w:rPr>
          <w:rFonts w:hint="eastAsia"/>
        </w:rPr>
        <w:t>　　第六章 中国医药产业竞争力分析</w:t>
      </w:r>
      <w:r>
        <w:rPr>
          <w:rFonts w:hint="eastAsia"/>
        </w:rPr>
        <w:br/>
      </w:r>
      <w:r>
        <w:rPr>
          <w:rFonts w:hint="eastAsia"/>
        </w:rPr>
        <w:t>　　一、中国医药产业规模与中国医药产业竞争力</w:t>
      </w:r>
      <w:r>
        <w:rPr>
          <w:rFonts w:hint="eastAsia"/>
        </w:rPr>
        <w:br/>
      </w:r>
      <w:r>
        <w:rPr>
          <w:rFonts w:hint="eastAsia"/>
        </w:rPr>
        <w:t>　　二、中国医药成长性指标与中国医药产业竞争力</w:t>
      </w:r>
      <w:r>
        <w:rPr>
          <w:rFonts w:hint="eastAsia"/>
        </w:rPr>
        <w:br/>
      </w:r>
      <w:r>
        <w:rPr>
          <w:rFonts w:hint="eastAsia"/>
        </w:rPr>
        <w:t>　　三、中国医药效益水平与中国医药产业竞争力</w:t>
      </w:r>
      <w:r>
        <w:rPr>
          <w:rFonts w:hint="eastAsia"/>
        </w:rPr>
        <w:br/>
      </w:r>
      <w:r>
        <w:rPr>
          <w:rFonts w:hint="eastAsia"/>
        </w:rPr>
        <w:t>　　四、中国医药创新能力与中国医药产业竞争力</w:t>
      </w:r>
      <w:r>
        <w:rPr>
          <w:rFonts w:hint="eastAsia"/>
        </w:rPr>
        <w:br/>
      </w:r>
      <w:r>
        <w:rPr>
          <w:rFonts w:hint="eastAsia"/>
        </w:rPr>
        <w:t>　　第七章 中国医药竞争热点及趋势分析</w:t>
      </w:r>
      <w:r>
        <w:rPr>
          <w:rFonts w:hint="eastAsia"/>
        </w:rPr>
        <w:br/>
      </w:r>
      <w:r>
        <w:rPr>
          <w:rFonts w:hint="eastAsia"/>
        </w:rPr>
        <w:t>　　一、抗感染药物市场竞争分析</w:t>
      </w:r>
      <w:r>
        <w:rPr>
          <w:rFonts w:hint="eastAsia"/>
        </w:rPr>
        <w:br/>
      </w:r>
      <w:r>
        <w:rPr>
          <w:rFonts w:hint="eastAsia"/>
        </w:rPr>
        <w:t>　　二、抗肿瘤药物市场竞争分析</w:t>
      </w:r>
      <w:r>
        <w:rPr>
          <w:rFonts w:hint="eastAsia"/>
        </w:rPr>
        <w:br/>
      </w:r>
      <w:r>
        <w:rPr>
          <w:rFonts w:hint="eastAsia"/>
        </w:rPr>
        <w:t>　　三、心血管用药市场竞争分析</w:t>
      </w:r>
      <w:r>
        <w:rPr>
          <w:rFonts w:hint="eastAsia"/>
        </w:rPr>
        <w:br/>
      </w:r>
      <w:r>
        <w:rPr>
          <w:rFonts w:hint="eastAsia"/>
        </w:rPr>
        <w:t>　　四、抗凝血剂市场竞争分析</w:t>
      </w:r>
      <w:r>
        <w:rPr>
          <w:rFonts w:hint="eastAsia"/>
        </w:rPr>
        <w:br/>
      </w:r>
      <w:r>
        <w:rPr>
          <w:rFonts w:hint="eastAsia"/>
        </w:rPr>
        <w:t>　　五、疫苗市场竞争及趋势分析</w:t>
      </w:r>
      <w:r>
        <w:rPr>
          <w:rFonts w:hint="eastAsia"/>
        </w:rPr>
        <w:br/>
      </w:r>
      <w:r>
        <w:rPr>
          <w:rFonts w:hint="eastAsia"/>
        </w:rPr>
        <w:t>　　第八章 医药上市公司核心竞争力分析</w:t>
      </w:r>
      <w:r>
        <w:rPr>
          <w:rFonts w:hint="eastAsia"/>
        </w:rPr>
        <w:br/>
      </w:r>
      <w:r>
        <w:rPr>
          <w:rFonts w:hint="eastAsia"/>
        </w:rPr>
        <w:t>　　一、规模冠军：上海医药</w:t>
      </w:r>
      <w:r>
        <w:rPr>
          <w:rFonts w:hint="eastAsia"/>
        </w:rPr>
        <w:br/>
      </w:r>
      <w:r>
        <w:rPr>
          <w:rFonts w:hint="eastAsia"/>
        </w:rPr>
        <w:t>　　二、效益取胜：红日药业</w:t>
      </w:r>
      <w:r>
        <w:rPr>
          <w:rFonts w:hint="eastAsia"/>
        </w:rPr>
        <w:br/>
      </w:r>
      <w:r>
        <w:rPr>
          <w:rFonts w:hint="eastAsia"/>
        </w:rPr>
        <w:t>　　三、快速成长：华兰生物</w:t>
      </w:r>
      <w:r>
        <w:rPr>
          <w:rFonts w:hint="eastAsia"/>
        </w:rPr>
        <w:br/>
      </w:r>
      <w:r>
        <w:rPr>
          <w:rFonts w:hint="eastAsia"/>
        </w:rPr>
        <w:t>　　四、创新力双雄：双鹭药业与天士力</w:t>
      </w:r>
      <w:r>
        <w:rPr>
          <w:rFonts w:hint="eastAsia"/>
        </w:rPr>
        <w:br/>
      </w:r>
      <w:r>
        <w:rPr>
          <w:rFonts w:hint="eastAsia"/>
        </w:rPr>
        <w:t>　　第九章 中:智林:－医药企业竞争可持续发展战略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2014年全球药品市场规模预计</w:t>
      </w:r>
      <w:r>
        <w:rPr>
          <w:rFonts w:hint="eastAsia"/>
        </w:rPr>
        <w:br/>
      </w:r>
      <w:r>
        <w:rPr>
          <w:rFonts w:hint="eastAsia"/>
        </w:rPr>
        <w:t>　　图表 世界各国医药企业的营业额综合排名</w:t>
      </w:r>
      <w:r>
        <w:rPr>
          <w:rFonts w:hint="eastAsia"/>
        </w:rPr>
        <w:br/>
      </w:r>
      <w:r>
        <w:rPr>
          <w:rFonts w:hint="eastAsia"/>
        </w:rPr>
        <w:t>　　图表 世界医药企业的营业额、利润额综合排名</w:t>
      </w:r>
      <w:r>
        <w:rPr>
          <w:rFonts w:hint="eastAsia"/>
        </w:rPr>
        <w:br/>
      </w:r>
      <w:r>
        <w:rPr>
          <w:rFonts w:hint="eastAsia"/>
        </w:rPr>
        <w:t>　　图表 2010年1-12月世界医药生物企业排名前30名（按营业额）</w:t>
      </w:r>
      <w:r>
        <w:rPr>
          <w:rFonts w:hint="eastAsia"/>
        </w:rPr>
        <w:br/>
      </w:r>
      <w:r>
        <w:rPr>
          <w:rFonts w:hint="eastAsia"/>
        </w:rPr>
        <w:t>　　图表 2010年1-12月世界医药生物企业排名前30名（按净利润）</w:t>
      </w:r>
      <w:r>
        <w:rPr>
          <w:rFonts w:hint="eastAsia"/>
        </w:rPr>
        <w:br/>
      </w:r>
      <w:r>
        <w:rPr>
          <w:rFonts w:hint="eastAsia"/>
        </w:rPr>
        <w:t>　　图表 2010年1-12月世界医药生物企业排名前30名（按总资产）</w:t>
      </w:r>
      <w:r>
        <w:rPr>
          <w:rFonts w:hint="eastAsia"/>
        </w:rPr>
        <w:br/>
      </w:r>
      <w:r>
        <w:rPr>
          <w:rFonts w:hint="eastAsia"/>
        </w:rPr>
        <w:t>　　图表 2010年1-12月国内制药企业前30名（按销售额排名，单位：万元）</w:t>
      </w:r>
      <w:r>
        <w:rPr>
          <w:rFonts w:hint="eastAsia"/>
        </w:rPr>
        <w:br/>
      </w:r>
      <w:r>
        <w:rPr>
          <w:rFonts w:hint="eastAsia"/>
        </w:rPr>
        <w:t>　　图表 2011-2015法国、德国、意大利、日本、英国和美国生物仿制药市场预期</w:t>
      </w:r>
      <w:r>
        <w:rPr>
          <w:rFonts w:hint="eastAsia"/>
        </w:rPr>
        <w:br/>
      </w:r>
      <w:r>
        <w:rPr>
          <w:rFonts w:hint="eastAsia"/>
        </w:rPr>
        <w:t>　　图表 2010年1-12月年生物仿制药在法国、德国、意大利、日本、英国和美国的销售额</w:t>
      </w:r>
      <w:r>
        <w:rPr>
          <w:rFonts w:hint="eastAsia"/>
        </w:rPr>
        <w:br/>
      </w:r>
      <w:r>
        <w:rPr>
          <w:rFonts w:hint="eastAsia"/>
        </w:rPr>
        <w:t>　　图表 2010年1-12月全球医药市场销售10强药企（单位：亿美元）</w:t>
      </w:r>
      <w:r>
        <w:rPr>
          <w:rFonts w:hint="eastAsia"/>
        </w:rPr>
        <w:br/>
      </w:r>
      <w:r>
        <w:rPr>
          <w:rFonts w:hint="eastAsia"/>
        </w:rPr>
        <w:t>　　图表 2010年1-12月全球医药市场销售10大治疗类别（单位：亿美元）</w:t>
      </w:r>
      <w:r>
        <w:rPr>
          <w:rFonts w:hint="eastAsia"/>
        </w:rPr>
        <w:br/>
      </w:r>
      <w:r>
        <w:rPr>
          <w:rFonts w:hint="eastAsia"/>
        </w:rPr>
        <w:t>　　图表 2010年1-12月全球医药市场销售10强产品</w:t>
      </w:r>
      <w:r>
        <w:rPr>
          <w:rFonts w:hint="eastAsia"/>
        </w:rPr>
        <w:br/>
      </w:r>
      <w:r>
        <w:rPr>
          <w:rFonts w:hint="eastAsia"/>
        </w:rPr>
        <w:t>　　图表 近年来全球医药市场销售情况</w:t>
      </w:r>
      <w:r>
        <w:rPr>
          <w:rFonts w:hint="eastAsia"/>
        </w:rPr>
        <w:br/>
      </w:r>
      <w:r>
        <w:rPr>
          <w:rFonts w:hint="eastAsia"/>
        </w:rPr>
        <w:t>　　图表 近年全球医药市场销售趋势</w:t>
      </w:r>
      <w:r>
        <w:rPr>
          <w:rFonts w:hint="eastAsia"/>
        </w:rPr>
        <w:br/>
      </w:r>
      <w:r>
        <w:rPr>
          <w:rFonts w:hint="eastAsia"/>
        </w:rPr>
        <w:t>　　图表 2010年1-12月全球抗流感病毒药物市场份额及增长率</w:t>
      </w:r>
      <w:r>
        <w:rPr>
          <w:rFonts w:hint="eastAsia"/>
        </w:rPr>
        <w:br/>
      </w:r>
      <w:r>
        <w:rPr>
          <w:rFonts w:hint="eastAsia"/>
        </w:rPr>
        <w:t>　　图表 2010年1-12月全球Tamiflu市场销售金额</w:t>
      </w:r>
      <w:r>
        <w:rPr>
          <w:rFonts w:hint="eastAsia"/>
        </w:rPr>
        <w:br/>
      </w:r>
      <w:r>
        <w:rPr>
          <w:rFonts w:hint="eastAsia"/>
        </w:rPr>
        <w:t>　　图表 2010年1-12月全球Relcnza销售情况</w:t>
      </w:r>
      <w:r>
        <w:rPr>
          <w:rFonts w:hint="eastAsia"/>
        </w:rPr>
        <w:br/>
      </w:r>
      <w:r>
        <w:rPr>
          <w:rFonts w:hint="eastAsia"/>
        </w:rPr>
        <w:t>　　图表 全球医药市场及增长情况</w:t>
      </w:r>
      <w:r>
        <w:rPr>
          <w:rFonts w:hint="eastAsia"/>
        </w:rPr>
        <w:br/>
      </w:r>
      <w:r>
        <w:rPr>
          <w:rFonts w:hint="eastAsia"/>
        </w:rPr>
        <w:t>　　图表 基本药物制度启动以来医药行业市场图表现</w:t>
      </w:r>
      <w:r>
        <w:rPr>
          <w:rFonts w:hint="eastAsia"/>
        </w:rPr>
        <w:br/>
      </w:r>
      <w:r>
        <w:rPr>
          <w:rFonts w:hint="eastAsia"/>
        </w:rPr>
        <w:t>　　图表 产品的生命周期</w:t>
      </w:r>
      <w:r>
        <w:rPr>
          <w:rFonts w:hint="eastAsia"/>
        </w:rPr>
        <w:br/>
      </w:r>
      <w:r>
        <w:rPr>
          <w:rFonts w:hint="eastAsia"/>
        </w:rPr>
        <w:t>　　图表 2010年1-12月中国制药百强榜各关键排名点位企业规模（非对疲企业）增长比率</w:t>
      </w:r>
      <w:r>
        <w:rPr>
          <w:rFonts w:hint="eastAsia"/>
        </w:rPr>
        <w:br/>
      </w:r>
      <w:r>
        <w:rPr>
          <w:rFonts w:hint="eastAsia"/>
        </w:rPr>
        <w:t>　　图表 2010年1-12月中国制药百强榜中各个层次规模企业数</w:t>
      </w:r>
      <w:r>
        <w:rPr>
          <w:rFonts w:hint="eastAsia"/>
        </w:rPr>
        <w:br/>
      </w:r>
      <w:r>
        <w:rPr>
          <w:rFonts w:hint="eastAsia"/>
        </w:rPr>
        <w:t>　　图表 2010年1-12月中国制药百强榜中位次明星提升的企业举例</w:t>
      </w:r>
      <w:r>
        <w:rPr>
          <w:rFonts w:hint="eastAsia"/>
        </w:rPr>
        <w:br/>
      </w:r>
      <w:r>
        <w:rPr>
          <w:rFonts w:hint="eastAsia"/>
        </w:rPr>
        <w:t>　　图表 2010年1-12月中国制药百强新进企业举例</w:t>
      </w:r>
      <w:r>
        <w:rPr>
          <w:rFonts w:hint="eastAsia"/>
        </w:rPr>
        <w:br/>
      </w:r>
      <w:r>
        <w:rPr>
          <w:rFonts w:hint="eastAsia"/>
        </w:rPr>
        <w:t>　　图表 2010年1-12月中国制药百强榜各区间段企业平均增长率</w:t>
      </w:r>
      <w:r>
        <w:rPr>
          <w:rFonts w:hint="eastAsia"/>
        </w:rPr>
        <w:br/>
      </w:r>
      <w:r>
        <w:rPr>
          <w:rFonts w:hint="eastAsia"/>
        </w:rPr>
        <w:t>　　图表 2010年1-12月中国制药百强企业行业属性分析</w:t>
      </w:r>
      <w:r>
        <w:rPr>
          <w:rFonts w:hint="eastAsia"/>
        </w:rPr>
        <w:br/>
      </w:r>
      <w:r>
        <w:rPr>
          <w:rFonts w:hint="eastAsia"/>
        </w:rPr>
        <w:t>　　图表 2010年1-12月中国制药百强企业经济属性分析</w:t>
      </w:r>
      <w:r>
        <w:rPr>
          <w:rFonts w:hint="eastAsia"/>
        </w:rPr>
        <w:br/>
      </w:r>
      <w:r>
        <w:rPr>
          <w:rFonts w:hint="eastAsia"/>
        </w:rPr>
        <w:t>　　图表 2010年1-12月中国制药百强企业上市情况分析</w:t>
      </w:r>
      <w:r>
        <w:rPr>
          <w:rFonts w:hint="eastAsia"/>
        </w:rPr>
        <w:br/>
      </w:r>
      <w:r>
        <w:rPr>
          <w:rFonts w:hint="eastAsia"/>
        </w:rPr>
        <w:t>　　图表 2010年1-12月中国制药百强工业应收账款周转周期（天）分析</w:t>
      </w:r>
      <w:r>
        <w:rPr>
          <w:rFonts w:hint="eastAsia"/>
        </w:rPr>
        <w:br/>
      </w:r>
      <w:r>
        <w:rPr>
          <w:rFonts w:hint="eastAsia"/>
        </w:rPr>
        <w:t>　　图表 近三年风险投资回报逐年下降</w:t>
      </w:r>
      <w:r>
        <w:rPr>
          <w:rFonts w:hint="eastAsia"/>
        </w:rPr>
        <w:br/>
      </w:r>
      <w:r>
        <w:rPr>
          <w:rFonts w:hint="eastAsia"/>
        </w:rPr>
        <w:t>　　图表 2010年1-12月中国医药企业业绩完成及涨薪情况</w:t>
      </w:r>
      <w:r>
        <w:rPr>
          <w:rFonts w:hint="eastAsia"/>
        </w:rPr>
        <w:br/>
      </w:r>
      <w:r>
        <w:rPr>
          <w:rFonts w:hint="eastAsia"/>
        </w:rPr>
        <w:t>　　图表 2010年1-12月中国医药企业业绩指标完成情况</w:t>
      </w:r>
      <w:r>
        <w:rPr>
          <w:rFonts w:hint="eastAsia"/>
        </w:rPr>
        <w:br/>
      </w:r>
      <w:r>
        <w:rPr>
          <w:rFonts w:hint="eastAsia"/>
        </w:rPr>
        <w:t>　　图表 2010年1-12月中国医药企业业绩指标预期</w:t>
      </w:r>
      <w:r>
        <w:rPr>
          <w:rFonts w:hint="eastAsia"/>
        </w:rPr>
        <w:br/>
      </w:r>
      <w:r>
        <w:rPr>
          <w:rFonts w:hint="eastAsia"/>
        </w:rPr>
        <w:t>　　图表 薪酬涨幅与部门配比</w:t>
      </w:r>
      <w:r>
        <w:rPr>
          <w:rFonts w:hint="eastAsia"/>
        </w:rPr>
        <w:br/>
      </w:r>
      <w:r>
        <w:rPr>
          <w:rFonts w:hint="eastAsia"/>
        </w:rPr>
        <w:t>　　图表 医药行业部门薪酬涨幅</w:t>
      </w:r>
      <w:r>
        <w:rPr>
          <w:rFonts w:hint="eastAsia"/>
        </w:rPr>
        <w:br/>
      </w:r>
      <w:r>
        <w:rPr>
          <w:rFonts w:hint="eastAsia"/>
        </w:rPr>
        <w:t>　　图表 我国已步入人口老龄化阶段</w:t>
      </w:r>
      <w:r>
        <w:rPr>
          <w:rFonts w:hint="eastAsia"/>
        </w:rPr>
        <w:br/>
      </w:r>
      <w:r>
        <w:rPr>
          <w:rFonts w:hint="eastAsia"/>
        </w:rPr>
        <w:t>　　图表 我国医药商业整体净利率呈上升趋势</w:t>
      </w:r>
      <w:r>
        <w:rPr>
          <w:rFonts w:hint="eastAsia"/>
        </w:rPr>
        <w:br/>
      </w:r>
      <w:r>
        <w:rPr>
          <w:rFonts w:hint="eastAsia"/>
        </w:rPr>
        <w:t>　　图表 医药商业重要并购/重组事件（2010年1-12月）</w:t>
      </w:r>
      <w:r>
        <w:rPr>
          <w:rFonts w:hint="eastAsia"/>
        </w:rPr>
        <w:br/>
      </w:r>
      <w:r>
        <w:rPr>
          <w:rFonts w:hint="eastAsia"/>
        </w:rPr>
        <w:t>　　图表 医药商业上市公司近期并购情况</w:t>
      </w:r>
      <w:r>
        <w:rPr>
          <w:rFonts w:hint="eastAsia"/>
        </w:rPr>
        <w:br/>
      </w:r>
      <w:r>
        <w:rPr>
          <w:rFonts w:hint="eastAsia"/>
        </w:rPr>
        <w:t>　　图表 2010年1-12月份药品零售市场大类品牌销售占比情况</w:t>
      </w:r>
      <w:r>
        <w:rPr>
          <w:rFonts w:hint="eastAsia"/>
        </w:rPr>
        <w:br/>
      </w:r>
      <w:r>
        <w:rPr>
          <w:rFonts w:hint="eastAsia"/>
        </w:rPr>
        <w:t>　　图表 2010年1-12月份零售市场各类保健品销售金额占比排序</w:t>
      </w:r>
      <w:r>
        <w:rPr>
          <w:rFonts w:hint="eastAsia"/>
        </w:rPr>
        <w:br/>
      </w:r>
      <w:r>
        <w:rPr>
          <w:rFonts w:hint="eastAsia"/>
        </w:rPr>
        <w:t>　　图表 2010年1-12月份零售市场各类化学药品销售金额占比排序</w:t>
      </w:r>
      <w:r>
        <w:rPr>
          <w:rFonts w:hint="eastAsia"/>
        </w:rPr>
        <w:br/>
      </w:r>
      <w:r>
        <w:rPr>
          <w:rFonts w:hint="eastAsia"/>
        </w:rPr>
        <w:t>　　图表 2010年1-12月份零售市场各类中成药销售金额占比排序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2010年1-12月华东地区药品零售市场各类别销售金额排名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2010年1-12月华东地区药品零售市场各类别销售明星产品（感冒类）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2010年1-12月华东地区药品零售市场各类别销售明星产品（清热解毒类）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2010年1-12月华东地区药品零售市场各类别销售明星产品（镇咳类）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2010年1-12月华东地区药品零售市场各类别销售明星产品（补血类）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2010年1-12月华东地区药品零售市场各类别销售明星产品（降压类）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2010年1-12月华东地区药品零售市场各类别销售明星产品（皮肤类）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2010年1-12月华东地区药品零售市场各类别销售明星产品（胃肠道类）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2010年1-12月华东地区药品零售市场各类别销售明星产品（抗生素类）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2010年1-12月华东地区药品零售市场各类别销售明星产品（维生素类）</w:t>
      </w:r>
      <w:r>
        <w:rPr>
          <w:rFonts w:hint="eastAsia"/>
        </w:rPr>
        <w:br/>
      </w:r>
      <w:r>
        <w:rPr>
          <w:rFonts w:hint="eastAsia"/>
        </w:rPr>
        <w:t>　　图表 2010年1-12月华东地区药品零售市场各类别销售明星产品（妇科用药类）</w:t>
      </w:r>
      <w:r>
        <w:rPr>
          <w:rFonts w:hint="eastAsia"/>
        </w:rPr>
        <w:br/>
      </w:r>
      <w:r>
        <w:rPr>
          <w:rFonts w:hint="eastAsia"/>
        </w:rPr>
        <w:t>　　图表 A股医药上市公司核心竞争力排行榜（50强）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e1c4f3914af9" w:history="1">
        <w:r>
          <w:rPr>
            <w:rStyle w:val="Hyperlink"/>
          </w:rPr>
          <w:t>2011年全球及中国医药产业竞争力研究报告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0e1c4f3914af9" w:history="1">
        <w:r>
          <w:rPr>
            <w:rStyle w:val="Hyperlink"/>
          </w:rPr>
          <w:t>https://www.20087.com/2010-11/R_2011nianquanqiujiyiyaochanyejingzhen.html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2bf15354242e5" w:history="1">
      <w:r>
        <w:rPr>
          <w:rStyle w:val="Hyperlink"/>
        </w:rPr>
        <w:t>2011年全球及中国医药产业竞争力研究报告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nianquanqiujiyiyaochanyejingzhen.html" TargetMode="External" Id="R9010e1c4f391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nianquanqiujiyiyaochanyejingzhen.html" TargetMode="External" Id="R1032bf15354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2010-11-16T05:44:00Z</dcterms:created>
  <dcterms:modified xsi:type="dcterms:W3CDTF">2010-11-16T06:44:00Z</dcterms:modified>
  <dc:subject>2011年全球及中国医药产业竞争力研究报告</dc:subject>
  <dc:title>2011年全球及中国医药产业竞争力研究报告</dc:title>
  <cp:keywords>2011年全球及中国医药产业竞争力研究报告</cp:keywords>
  <dc:description>2011年全球及中国医药产业竞争力研究报告</dc:description>
</cp:coreProperties>
</file>