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13a993784bfd" w:history="1">
              <w:r>
                <w:rPr>
                  <w:rStyle w:val="Hyperlink"/>
                </w:rPr>
                <w:t>2011-2012年中国种子行业分析及发展趋势研究报告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13a993784bfd" w:history="1">
              <w:r>
                <w:rPr>
                  <w:rStyle w:val="Hyperlink"/>
                </w:rPr>
                <w:t>2011-2012年中国种子行业分析及发展趋势研究报告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613a993784bfd" w:history="1">
                <w:r>
                  <w:rPr>
                    <w:rStyle w:val="Hyperlink"/>
                  </w:rPr>
                  <w:t>https://www.20087.com/2010-11/R_2011_2012zhongzixingyefenxijifazhanq.html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种子地位分析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种子行业盈利水平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行业与上下游关系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　　七 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2009-2010年种子行业发展背景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 2008-2009年粮食种植</w:t>
      </w:r>
      <w:r>
        <w:rPr>
          <w:rFonts w:hint="eastAsia"/>
        </w:rPr>
        <w:br/>
      </w:r>
      <w:r>
        <w:rPr>
          <w:rFonts w:hint="eastAsia"/>
        </w:rPr>
        <w:t>　　　　二 2008-2009年粮食产量</w:t>
      </w:r>
      <w:r>
        <w:rPr>
          <w:rFonts w:hint="eastAsia"/>
        </w:rPr>
        <w:br/>
      </w:r>
      <w:r>
        <w:rPr>
          <w:rFonts w:hint="eastAsia"/>
        </w:rPr>
        <w:t>　　　　三 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 2009-2010年全球人口现状</w:t>
      </w:r>
      <w:r>
        <w:rPr>
          <w:rFonts w:hint="eastAsia"/>
        </w:rPr>
        <w:br/>
      </w:r>
      <w:r>
        <w:rPr>
          <w:rFonts w:hint="eastAsia"/>
        </w:rPr>
        <w:t>　　　　二 2009-2010年国内人口分析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 2009-2010年农业政策</w:t>
      </w:r>
      <w:r>
        <w:rPr>
          <w:rFonts w:hint="eastAsia"/>
        </w:rPr>
        <w:br/>
      </w:r>
      <w:r>
        <w:rPr>
          <w:rFonts w:hint="eastAsia"/>
        </w:rPr>
        <w:t>　　　　二 种子相关产业政策</w:t>
      </w:r>
      <w:r>
        <w:rPr>
          <w:rFonts w:hint="eastAsia"/>
        </w:rPr>
        <w:br/>
      </w:r>
      <w:r>
        <w:rPr>
          <w:rFonts w:hint="eastAsia"/>
        </w:rPr>
        <w:t>　　　　三 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 2009年全球转基因种植</w:t>
      </w:r>
      <w:r>
        <w:rPr>
          <w:rFonts w:hint="eastAsia"/>
        </w:rPr>
        <w:br/>
      </w:r>
      <w:r>
        <w:rPr>
          <w:rFonts w:hint="eastAsia"/>
        </w:rPr>
        <w:t>　　　　二 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种子品种结构格局分析</w:t>
      </w:r>
      <w:r>
        <w:rPr>
          <w:rFonts w:hint="eastAsia"/>
        </w:rPr>
        <w:br/>
      </w:r>
      <w:r>
        <w:rPr>
          <w:rFonts w:hint="eastAsia"/>
        </w:rPr>
        <w:t>　　　　四 国内市场供需特征</w:t>
      </w:r>
      <w:r>
        <w:rPr>
          <w:rFonts w:hint="eastAsia"/>
        </w:rPr>
        <w:br/>
      </w:r>
      <w:r>
        <w:rPr>
          <w:rFonts w:hint="eastAsia"/>
        </w:rPr>
        <w:t>　　　　七 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 品种权的申请与受理</w:t>
      </w:r>
      <w:r>
        <w:rPr>
          <w:rFonts w:hint="eastAsia"/>
        </w:rPr>
        <w:br/>
      </w:r>
      <w:r>
        <w:rPr>
          <w:rFonts w:hint="eastAsia"/>
        </w:rPr>
        <w:t>　　　　二 品种权的审查与批准</w:t>
      </w:r>
      <w:r>
        <w:rPr>
          <w:rFonts w:hint="eastAsia"/>
        </w:rPr>
        <w:br/>
      </w:r>
      <w:r>
        <w:rPr>
          <w:rFonts w:hint="eastAsia"/>
        </w:rPr>
        <w:t>　　　　三 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 生产许可制度</w:t>
      </w:r>
      <w:r>
        <w:rPr>
          <w:rFonts w:hint="eastAsia"/>
        </w:rPr>
        <w:br/>
      </w:r>
      <w:r>
        <w:rPr>
          <w:rFonts w:hint="eastAsia"/>
        </w:rPr>
        <w:t>　　　　二 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 国内生物育种政策走向</w:t>
      </w:r>
      <w:r>
        <w:rPr>
          <w:rFonts w:hint="eastAsia"/>
        </w:rPr>
        <w:br/>
      </w:r>
      <w:r>
        <w:rPr>
          <w:rFonts w:hint="eastAsia"/>
        </w:rPr>
        <w:t>　　　　二 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 2009-2010年玉米种子产量</w:t>
      </w:r>
      <w:r>
        <w:rPr>
          <w:rFonts w:hint="eastAsia"/>
        </w:rPr>
        <w:br/>
      </w:r>
      <w:r>
        <w:rPr>
          <w:rFonts w:hint="eastAsia"/>
        </w:rPr>
        <w:t>　　　　二 2009-2010年玉米种子价格</w:t>
      </w:r>
      <w:r>
        <w:rPr>
          <w:rFonts w:hint="eastAsia"/>
        </w:rPr>
        <w:br/>
      </w:r>
      <w:r>
        <w:rPr>
          <w:rFonts w:hint="eastAsia"/>
        </w:rPr>
        <w:t>　　　　三 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 2008-2009年水稻种子供需</w:t>
      </w:r>
      <w:r>
        <w:rPr>
          <w:rFonts w:hint="eastAsia"/>
        </w:rPr>
        <w:br/>
      </w:r>
      <w:r>
        <w:rPr>
          <w:rFonts w:hint="eastAsia"/>
        </w:rPr>
        <w:t>　　　　二 水稻种子品种竞争分析</w:t>
      </w:r>
      <w:r>
        <w:rPr>
          <w:rFonts w:hint="eastAsia"/>
        </w:rPr>
        <w:br/>
      </w:r>
      <w:r>
        <w:rPr>
          <w:rFonts w:hint="eastAsia"/>
        </w:rPr>
        <w:t>　　　　三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2009-2010年企业经营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中.智.林.：中小型种子企业发展思路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4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5 种子生产工艺流程</w:t>
      </w:r>
      <w:r>
        <w:rPr>
          <w:rFonts w:hint="eastAsia"/>
        </w:rPr>
        <w:br/>
      </w:r>
      <w:r>
        <w:rPr>
          <w:rFonts w:hint="eastAsia"/>
        </w:rPr>
        <w:t>　　图表 7 2002-2008年中国农产品产量一览表 万吨</w:t>
      </w:r>
      <w:r>
        <w:rPr>
          <w:rFonts w:hint="eastAsia"/>
        </w:rPr>
        <w:br/>
      </w:r>
      <w:r>
        <w:rPr>
          <w:rFonts w:hint="eastAsia"/>
        </w:rPr>
        <w:t>　　图表 8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9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10 未来国家种业政策预期</w:t>
      </w:r>
      <w:r>
        <w:rPr>
          <w:rFonts w:hint="eastAsia"/>
        </w:rPr>
        <w:br/>
      </w:r>
      <w:r>
        <w:rPr>
          <w:rFonts w:hint="eastAsia"/>
        </w:rPr>
        <w:t>　　图表 11 1970-2008年全球种子贸易市场规模</w:t>
      </w:r>
      <w:r>
        <w:rPr>
          <w:rFonts w:hint="eastAsia"/>
        </w:rPr>
        <w:br/>
      </w:r>
      <w:r>
        <w:rPr>
          <w:rFonts w:hint="eastAsia"/>
        </w:rPr>
        <w:t>　　图表 12 2008年全球各国种子市场容量一览表（USD million）</w:t>
      </w:r>
      <w:r>
        <w:rPr>
          <w:rFonts w:hint="eastAsia"/>
        </w:rPr>
        <w:br/>
      </w:r>
      <w:r>
        <w:rPr>
          <w:rFonts w:hint="eastAsia"/>
        </w:rPr>
        <w:t>　　图表 13 2008年全球各国种子出口规模一览表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14 2008年全球各国种子进口规模一览表 （USD Million）</w:t>
      </w:r>
      <w:r>
        <w:rPr>
          <w:rFonts w:hint="eastAsia"/>
        </w:rPr>
        <w:br/>
      </w:r>
      <w:r>
        <w:rPr>
          <w:rFonts w:hint="eastAsia"/>
        </w:rPr>
        <w:t>　　图表 16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18 2009年种植转基因作物国家</w:t>
      </w:r>
      <w:r>
        <w:rPr>
          <w:rFonts w:hint="eastAsia"/>
        </w:rPr>
        <w:br/>
      </w:r>
      <w:r>
        <w:rPr>
          <w:rFonts w:hint="eastAsia"/>
        </w:rPr>
        <w:t>　　图表 19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20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21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22 2005-2007年孟山都公司种子业务增长趋势图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23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24 孟山都公司的并购</w:t>
      </w:r>
      <w:r>
        <w:rPr>
          <w:rFonts w:hint="eastAsia"/>
        </w:rPr>
        <w:br/>
      </w:r>
      <w:r>
        <w:rPr>
          <w:rFonts w:hint="eastAsia"/>
        </w:rPr>
        <w:t>　　图表 25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27 2004-2008 年我国种子市场市场容量及商品化率</w:t>
      </w:r>
      <w:r>
        <w:rPr>
          <w:rFonts w:hint="eastAsia"/>
        </w:rPr>
        <w:br/>
      </w:r>
      <w:r>
        <w:rPr>
          <w:rFonts w:hint="eastAsia"/>
        </w:rPr>
        <w:t>　　图表 29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30 2005-2009年全国制种面积趋势图 单位：万亩、亿公斤</w:t>
      </w:r>
      <w:r>
        <w:rPr>
          <w:rFonts w:hint="eastAsia"/>
        </w:rPr>
        <w:br/>
      </w:r>
      <w:r>
        <w:rPr>
          <w:rFonts w:hint="eastAsia"/>
        </w:rPr>
        <w:t>　　图表 31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32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33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34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36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37 2000-2008年全国种子市场集中度</w:t>
      </w:r>
      <w:r>
        <w:rPr>
          <w:rFonts w:hint="eastAsia"/>
        </w:rPr>
        <w:br/>
      </w:r>
      <w:r>
        <w:rPr>
          <w:rFonts w:hint="eastAsia"/>
        </w:rPr>
        <w:t>　　图表 39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40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41 利用生物技术提高农作物单产必要性</w:t>
      </w:r>
      <w:r>
        <w:rPr>
          <w:rFonts w:hint="eastAsia"/>
        </w:rPr>
        <w:br/>
      </w:r>
      <w:r>
        <w:rPr>
          <w:rFonts w:hint="eastAsia"/>
        </w:rPr>
        <w:t>　　图表 42 中国生物育种政策演变</w:t>
      </w:r>
      <w:r>
        <w:rPr>
          <w:rFonts w:hint="eastAsia"/>
        </w:rPr>
        <w:br/>
      </w:r>
      <w:r>
        <w:rPr>
          <w:rFonts w:hint="eastAsia"/>
        </w:rPr>
        <w:t>　　图表 43 2006-2010年政府对生物育种的态度</w:t>
      </w:r>
      <w:r>
        <w:rPr>
          <w:rFonts w:hint="eastAsia"/>
        </w:rPr>
        <w:br/>
      </w:r>
      <w:r>
        <w:rPr>
          <w:rFonts w:hint="eastAsia"/>
        </w:rPr>
        <w:t>　　图表 44 转基因技术产业化主要障碍</w:t>
      </w:r>
      <w:r>
        <w:rPr>
          <w:rFonts w:hint="eastAsia"/>
        </w:rPr>
        <w:br/>
      </w:r>
      <w:r>
        <w:rPr>
          <w:rFonts w:hint="eastAsia"/>
        </w:rPr>
        <w:t>　　图表 45 转基因种子商业化周期长、资金技术密集</w:t>
      </w:r>
      <w:r>
        <w:rPr>
          <w:rFonts w:hint="eastAsia"/>
        </w:rPr>
        <w:br/>
      </w:r>
      <w:r>
        <w:rPr>
          <w:rFonts w:hint="eastAsia"/>
        </w:rPr>
        <w:t>　　图表 46 常规育种技术流程简单、资金量小</w:t>
      </w:r>
      <w:r>
        <w:rPr>
          <w:rFonts w:hint="eastAsia"/>
        </w:rPr>
        <w:br/>
      </w:r>
      <w:r>
        <w:rPr>
          <w:rFonts w:hint="eastAsia"/>
        </w:rPr>
        <w:t>　　图表 47 2005-2010年玉米制种面积、产量及供种量 万亩、亿千克</w:t>
      </w:r>
      <w:r>
        <w:rPr>
          <w:rFonts w:hint="eastAsia"/>
        </w:rPr>
        <w:br/>
      </w:r>
      <w:r>
        <w:rPr>
          <w:rFonts w:hint="eastAsia"/>
        </w:rPr>
        <w:t>　　图表 49 全国部分玉米种子市场价格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13a993784bfd" w:history="1">
        <w:r>
          <w:rPr>
            <w:rStyle w:val="Hyperlink"/>
          </w:rPr>
          <w:t>2011-2012年中国种子行业分析及发展趋势研究报告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613a993784bfd" w:history="1">
        <w:r>
          <w:rPr>
            <w:rStyle w:val="Hyperlink"/>
          </w:rPr>
          <w:t>https://www.20087.com/2010-11/R_2011_2012zhongzixingyefenxijifazhanq.html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f35c2b74d42a6" w:history="1">
      <w:r>
        <w:rPr>
          <w:rStyle w:val="Hyperlink"/>
        </w:rPr>
        <w:t>2011-2012年中国种子行业分析及发展趋势研究报告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zhongzixingyefenxijifazhanq.html" TargetMode="External" Id="R7cc613a9937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zhongzixingyefenxijifazhanq.html" TargetMode="External" Id="R0f1f35c2b74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2010-11-22T07:59:00Z</dcterms:created>
  <dcterms:modified xsi:type="dcterms:W3CDTF">2010-11-22T08:59:00Z</dcterms:modified>
  <dc:subject>2011-2012年中国种子行业分析及发展趋势研究报告</dc:subject>
  <dc:title>2011-2012年中国种子行业分析及发展趋势研究报告</dc:title>
  <cp:keywords>2011-2012年中国种子行业分析及发展趋势研究报告</cp:keywords>
  <dc:description>2011-2012年中国种子行业分析及发展趋势研究报告</dc:description>
</cp:coreProperties>
</file>