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60109e704476" w:history="1">
              <w:r>
                <w:rPr>
                  <w:rStyle w:val="Hyperlink"/>
                </w:rPr>
                <w:t>2011-2015年中国书店连锁经营行业市场运营状况及投资风险分析报告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60109e704476" w:history="1">
              <w:r>
                <w:rPr>
                  <w:rStyle w:val="Hyperlink"/>
                </w:rPr>
                <w:t>2011-2015年中国书店连锁经营行业市场运营状况及投资风险分析报告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060109e704476" w:history="1">
                <w:r>
                  <w:rPr>
                    <w:rStyle w:val="Hyperlink"/>
                  </w:rPr>
                  <w:t>https://www.20087.com/2010-11/R_2011_2015shudianliansuojingyingxingy.html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2009-2010年世界部分国家书店连锁经营市场分析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2010-2015年世界书店连锁产业发展前景预测分析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2009-2010年中国书店连锁业市场运行环境解析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第二节 2009-2010年我国图书出版行业经济发展环境分析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2009-2010年我国图书出版行业社会环境分析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2009-2010年中国图书发行行业发展现状分析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2009-2010年中国区域图书发行状况分析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2009-2010年中国图书发行行业的盈利分析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2009-2010年中国不同类型图书出版发行业状况分析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2009-2010年中国网络时代图书出版发行状况分析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2009-2010年中国书店连锁业运行新形势透析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2009-2010年中国图书连锁经营的四种模式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2009-2010年中国书店连锁行业面临的问题分析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第四节 2009-2010年中国书店连锁业发展策略分析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2009-2010年中国书店连锁市场经济效益分析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2009-2010年中国书店连锁市场发展存在的问题与对策分析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2009-2010年中国书店连锁业竞争新格局透析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2009-2010年中国连锁书店集中度分析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2010-2015年中国书店连锁业竞争趋势分析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2009-2010年中国书店连锁重点企业运营状况分析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2、桐乡全面开建新华书店“农村小连锁”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2009-2010年中国书店连锁经营企业核心竞争力综合评价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一、我国书店连锁经营企业核心竞争力评价的原则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二、我国书店连锁经营企业核心竞争力评价指标体系构建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三、我国书店连锁经营企业核心竞争力综合评价模型构建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2009-2010年中国书店连锁经营企业核心竞争力的培育与提升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2009-2010年中国书店连锁经营企业核心竞争力的构建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2009-2010年中国书店连锁经营产业发展格局分析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2009-2010年世界书店连锁经营产业运行形势分析</w:t>
      </w:r>
      <w:r>
        <w:rPr>
          <w:rFonts w:hint="eastAsia"/>
        </w:rPr>
        <w:br/>
      </w:r>
      <w:r>
        <w:rPr>
          <w:rFonts w:hint="eastAsia"/>
        </w:rPr>
        <w:t>　　　　一、书店连锁经营发展史分析</w:t>
      </w:r>
      <w:r>
        <w:rPr>
          <w:rFonts w:hint="eastAsia"/>
        </w:rPr>
        <w:br/>
      </w:r>
      <w:r>
        <w:rPr>
          <w:rFonts w:hint="eastAsia"/>
        </w:rPr>
        <w:t>　　　　二、世界书店连锁经营重点生产厂家分析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三、全球书店连锁经营技术研究现状分析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2009-2010年中国书店连锁经营产业发展背景分析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一、中国汽车后市场格局对书店连锁经营产业发展的影响</w:t>
      </w:r>
      <w:r>
        <w:rPr>
          <w:rFonts w:hint="eastAsia"/>
        </w:rPr>
        <w:br/>
      </w:r>
      <w:r>
        <w:rPr>
          <w:rFonts w:hint="eastAsia"/>
        </w:rPr>
        <w:t>　　　　二、书店连锁经营在中国汽车后市场发展的背景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三、金融市场对书店连锁经营市场的影响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2009-2010年中国书店连锁经营产业运行现状分析</w:t>
      </w:r>
      <w:r>
        <w:rPr>
          <w:rFonts w:hint="eastAsia"/>
        </w:rPr>
        <w:br/>
      </w:r>
      <w:r>
        <w:rPr>
          <w:rFonts w:hint="eastAsia"/>
        </w:rPr>
        <w:t>　　　　一、书店连锁经营企业经营战略从后装到前装的转变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二、书店连锁经营企业专利技术隐痛</w:t>
      </w:r>
      <w:r>
        <w:rPr>
          <w:rFonts w:hint="eastAsia"/>
        </w:rPr>
        <w:br/>
      </w:r>
      <w:r>
        <w:rPr>
          <w:rFonts w:hint="eastAsia"/>
        </w:rPr>
        <w:t>　　　　三、书店连锁经营市场假冒伪劣现象</w:t>
      </w:r>
      <w:r>
        <w:rPr>
          <w:rFonts w:hint="eastAsia"/>
        </w:rPr>
        <w:br/>
      </w:r>
      <w:r>
        <w:rPr>
          <w:rFonts w:hint="eastAsia"/>
        </w:rPr>
        <w:t>　　　　四、书店连锁经营产业发展前景预测分析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2011-2015年中国书店连锁经营行业发展预测分析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2011-2015年中国书店连锁经营产业宏观预测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一、2011-2015年中国书店连锁经营行业宏观预测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二、2011-2015年中国书店连锁经营工业发展展望</w:t>
      </w:r>
      <w:r>
        <w:rPr>
          <w:rFonts w:hint="eastAsia"/>
        </w:rPr>
        <w:br/>
      </w:r>
      <w:r>
        <w:rPr>
          <w:rFonts w:hint="eastAsia"/>
        </w:rPr>
        <w:t>　　　　三、中国书店连锁经营业发展状况预测分析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2011-2015年中国书店连锁经营市场形势分析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一、2011-2015年中国书店连锁经营生产形势分析预测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二、影响中国书店连锁经营市场运行的因素分析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2011-2015年中国书店连锁经营市场趋势分析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一、2008-2010年中国书店连锁经营市场趋势总结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二、2011-2015年中国书店连锁经营发展趋势分析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三、2011-2015年中国书店连锁经营市场发展空间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四、2011-2015年中国书店连锁经营产业政策趋向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书店连锁经营项目投资注意事项分析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2011-2015年中国书店连锁经营行业的投资前景分析</w:t>
      </w:r>
      <w:r>
        <w:rPr>
          <w:rFonts w:hint="eastAsia"/>
        </w:rPr>
        <w:br/>
      </w:r>
      <w:r>
        <w:rPr>
          <w:rFonts w:hint="eastAsia"/>
        </w:rPr>
        <w:t>　　第一节 书店连锁经营行业投资机会分析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书店连锁经营行业投资风险分析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中:智:林:－书店连锁经营行业投资建议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60109e704476" w:history="1">
        <w:r>
          <w:rPr>
            <w:rStyle w:val="Hyperlink"/>
          </w:rPr>
          <w:t>2011-2015年中国书店连锁经营行业市场运营状况及投资风险分析报告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060109e704476" w:history="1">
        <w:r>
          <w:rPr>
            <w:rStyle w:val="Hyperlink"/>
          </w:rPr>
          <w:t>https://www.20087.com/2010-11/R_2011_2015shudianliansuojingyingxingy.html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c3ceeb2b41ac" w:history="1">
      <w:r>
        <w:rPr>
          <w:rStyle w:val="Hyperlink"/>
        </w:rPr>
        <w:t>2011-2015年中国书店连锁经营行业市场运营状况及投资风险分析报告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dianliansuojingyingxingy.html" TargetMode="External" Id="R947060109e70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dianliansuojingyingxingy.html" TargetMode="External" Id="R3cbec3ceeb2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2010-11-01T07:22:00Z</dcterms:created>
  <dcterms:modified xsi:type="dcterms:W3CDTF">2010-11-01T08:22:00Z</dcterms:modified>
  <dc:subject>2011-2015年中国书店连锁经营行业市场运营状况及投资风险分析报告</dc:subject>
  <dc:title>2011-2015年中国书店连锁经营行业市场运营状况及投资风险分析报告</dc:title>
  <cp:keywords>2011-2015年中国书店连锁经营行业市场运营状况及投资风险分析报告</cp:keywords>
  <dc:description>2011-2015年中国书店连锁经营行业市场运营状况及投资风险分析报告</dc:description>
</cp:coreProperties>
</file>