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f357abfe54d6d" w:history="1">
              <w:r>
                <w:rPr>
                  <w:rStyle w:val="Hyperlink"/>
                </w:rPr>
                <w:t>2011-2015年中国医疗器械行业分析及投资规划战略咨询报告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f357abfe54d6d" w:history="1">
              <w:r>
                <w:rPr>
                  <w:rStyle w:val="Hyperlink"/>
                </w:rPr>
                <w:t>2011-2015年中国医疗器械行业分析及投资规划战略咨询报告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f357abfe54d6d" w:history="1">
                <w:r>
                  <w:rPr>
                    <w:rStyle w:val="Hyperlink"/>
                  </w:rPr>
                  <w:t>https://www.20087.com/2010-11/R_2011_2015yiliaoqixiexingyefenxijitou.html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一个高度技术密集型行业，涵盖了诊断、治疗、康复等多个领域。随着人口老龄化趋势加剧和人们对健康日益增长的需求，医疗器械市场规模不断扩大。近年来，数字医疗技术的发展极大地推动了医疗器械的进步，如远程监测设备、智能穿戴设备等。同时，政策支持和资本投入也为行业创新提供了良好的环境。尽管如此，医疗器械的安全性和有效性仍然是监管机构和消费者关注的重点。</w:t>
      </w:r>
      <w:r>
        <w:rPr>
          <w:rFonts w:hint="eastAsia"/>
        </w:rPr>
        <w:br/>
      </w:r>
      <w:r>
        <w:rPr>
          <w:rFonts w:hint="eastAsia"/>
        </w:rPr>
        <w:t>　　医疗器械行业预计将保持稳健增长，技术创新将是主要推动力。人工智能、大数据等先进技术的应用将使医疗器械更加智能化、个性化，提高诊断和治疗的精准度。此外，随着医疗资源分配不均的问题日益凸显，便携式、家用型医疗器械将获得更大的市场空间。同时，随着全球化的深入发展，医疗器械的国际化标准制定和互认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f357abfe54d6d" w:history="1">
        <w:r>
          <w:rPr>
            <w:rStyle w:val="Hyperlink"/>
          </w:rPr>
          <w:t>2011-2015年中国医疗器械行业分析及投资规划战略咨询报告</w:t>
        </w:r>
      </w:hyperlink>
      <w:r>
        <w:rPr>
          <w:rFonts w:hint="eastAsia"/>
        </w:rPr>
        <w:t>》基于对医疗器械行业长期跟踪研究，采用定量与定性相结合的分析方法，系统梳理医疗器械行业市场现状。报告从医疗器械供需关系角度分析市场规模、产品动态及品牌竞争格局，考察医疗器械重点企业经营状况，并评估医疗器械行业技术发展现状与创新方向。通过对医疗器械市场环境的分析，报告对医疗器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一、医疗器械的定义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医疗器械产品细分及特性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医疗器械行业政策法规环境分析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2008-2011年1-3月中国医疗器械行业总体发展状况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一、2008-2011年1-3月中国医疗器械行业单位规模情况分析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二、2008-2011年1-3月中国医疗器械行业人员规模状况分析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三、2008-2011年1-3月中国医疗器械行业资产规模状况分析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四、2008-2011年1-3月中国医疗器械行业市场规模状况分析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一、2008-2011年1-3月中国医疗器械行业生产情况分析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二、2008-2011年1-3月中国医疗器械行业销售情况分析</w:t>
      </w:r>
      <w:r>
        <w:rPr>
          <w:rFonts w:hint="eastAsia"/>
        </w:rPr>
        <w:br/>
      </w:r>
      <w:r>
        <w:rPr>
          <w:rFonts w:hint="eastAsia"/>
        </w:rPr>
        <w:t>　　第三节 中国医疗器械区域市场规模分析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2008-2011年1-3月中国医疗器械行业市场发展分析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2008-2011年1-3月中国医疗器械市场分析</w:t>
      </w:r>
      <w:r>
        <w:rPr>
          <w:rFonts w:hint="eastAsia"/>
        </w:rPr>
        <w:br/>
      </w:r>
      <w:r>
        <w:rPr>
          <w:rFonts w:hint="eastAsia"/>
        </w:rPr>
        <w:t>　　第二节 中国医疗器械行业市场产品价格走势分析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二、2008-2011年1-3月中国医疗器械行业市场价格走势分析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中国医疗器械行业市场发展的主要策略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2008-2011年1-3月中国医疗器械行业重点企业发展分析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医疗器械企业国际竞争力比较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一、医疗器械行业集中度分析</w:t>
      </w:r>
      <w:r>
        <w:rPr>
          <w:rFonts w:hint="eastAsia"/>
        </w:rPr>
        <w:br/>
      </w:r>
      <w:r>
        <w:rPr>
          <w:rFonts w:hint="eastAsia"/>
        </w:rPr>
        <w:t>　　　　二、医疗器械行业竞争程度分析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2011-2015年医疗器械行业竞争策略分析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2011-2015年中国医疗器械行业市场发展趋势预测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三、2011-2015年中国医疗器械行业市场价格走势预测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2011-2015年中国医疗器械技术发展趋势预测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2011-2015年中国医疗器械行业投资分析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f357abfe54d6d" w:history="1">
        <w:r>
          <w:rPr>
            <w:rStyle w:val="Hyperlink"/>
          </w:rPr>
          <w:t>2011-2015年中国医疗器械行业分析及投资规划战略咨询报告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f357abfe54d6d" w:history="1">
        <w:r>
          <w:rPr>
            <w:rStyle w:val="Hyperlink"/>
          </w:rPr>
          <w:t>https://www.20087.com/2010-11/R_2011_2015yiliaoqixiexingyefenxijitou.html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58454aaab4b99" w:history="1">
      <w:r>
        <w:rPr>
          <w:rStyle w:val="Hyperlink"/>
        </w:rPr>
        <w:t>2011-2015年中国医疗器械行业分析及投资规划战略咨询报告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iliaoqixiexingyefenxijitou.html" TargetMode="External" Id="Re04f357abfe5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iliaoqixiexingyefenxijitou.html" TargetMode="External" Id="R96b58454aaab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2010-11-10T06:43:00Z</dcterms:created>
  <dcterms:modified xsi:type="dcterms:W3CDTF">2010-11-10T07:43:00Z</dcterms:modified>
  <dc:subject>2011-2015年中国医疗器械行业分析及投资规划战略咨询报告</dc:subject>
  <dc:title>2011-2015年中国医疗器械行业分析及投资规划战略咨询报告</dc:title>
  <cp:keywords>2011-2015年中国医疗器械行业分析及投资规划战略咨询报告</cp:keywords>
  <dc:description>2011-2015年中国医疗器械行业分析及投资规划战略咨询报告</dc:description>
</cp:coreProperties>
</file>