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902035604e47" w:history="1">
              <w:r>
                <w:rPr>
                  <w:rStyle w:val="Hyperlink"/>
                </w:rPr>
                <w:t>2011-2015年中国血液制品行业调研及前景分析报告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902035604e47" w:history="1">
              <w:r>
                <w:rPr>
                  <w:rStyle w:val="Hyperlink"/>
                </w:rPr>
                <w:t>2011-2015年中国血液制品行业调研及前景分析报告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c902035604e47" w:history="1">
                <w:r>
                  <w:rPr>
                    <w:rStyle w:val="Hyperlink"/>
                  </w:rPr>
                  <w:t>https://www.20087.com/2010-11/R_2011_2015xueyezhipinxingyediaoyanjiq.html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2009-2010年血液制品产业特征分析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2008-2009年全球血液制品市场分析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2009-2010年中国血液制品市场分析</w:t>
      </w:r>
      <w:r>
        <w:rPr>
          <w:rFonts w:hint="eastAsia"/>
        </w:rPr>
        <w:br/>
      </w:r>
      <w:r>
        <w:rPr>
          <w:rFonts w:hint="eastAsia"/>
        </w:rPr>
        <w:t>　　第一节 2009-2010年血液制品市场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2009-2010年产品产量及竞争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第三节 2009-2010年静注人免疫球蛋白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第四节 2009-2010年狂犬病人免疫球蛋白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第五节 2009-2010年人免疫球蛋白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第六节 2009-2010年人凝血酶原复合物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第七节 2009-2010年人凝血因子Ⅷ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第八节 2009-2010年人血白蛋白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第九节 2009-2010年破伤风人免疫球蛋白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第十节 2009-2010年人纤维蛋白原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t>　　第十一节 2009-2010年乙型肝炎人免疫球蛋白</w:t>
      </w:r>
      <w:r>
        <w:rPr>
          <w:rFonts w:hint="eastAsia"/>
        </w:rPr>
        <w:br/>
      </w:r>
      <w:r>
        <w:rPr>
          <w:rFonts w:hint="eastAsia"/>
        </w:rPr>
        <w:t>　　　　一 2008-2010年产量</w:t>
      </w:r>
      <w:r>
        <w:rPr>
          <w:rFonts w:hint="eastAsia"/>
        </w:rPr>
        <w:br/>
      </w:r>
      <w:r>
        <w:rPr>
          <w:rFonts w:hint="eastAsia"/>
        </w:rPr>
        <w:t>　　　　二 2008-2010年竞争格局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2009-2010年血液制品企业竞争力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第六节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第七节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第八节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第九节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第十一节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第十二节 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第十三节 广东卫伦生物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第十四节 广西北生药业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第十五节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第十六节 哈尔滨世亨生物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第十七节 湖南紫光古汉南岳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第十八节 江西博雅生物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第十九节 河南中泰药业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第二十节 绿十字（中国）生物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第二一节 三九双林药业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第二二节 武汉瑞德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第二三节 进口品牌企业分析</w:t>
      </w:r>
      <w:r>
        <w:rPr>
          <w:rFonts w:hint="eastAsia"/>
        </w:rPr>
        <w:br/>
      </w:r>
      <w:r>
        <w:rPr>
          <w:rFonts w:hint="eastAsia"/>
        </w:rPr>
        <w:t>　　　　一 Behring</w:t>
      </w:r>
      <w:r>
        <w:rPr>
          <w:rFonts w:hint="eastAsia"/>
        </w:rPr>
        <w:br/>
      </w:r>
      <w:r>
        <w:rPr>
          <w:rFonts w:hint="eastAsia"/>
        </w:rPr>
        <w:t>　　　　二 奥克特珐玛</w:t>
      </w:r>
      <w:r>
        <w:rPr>
          <w:rFonts w:hint="eastAsia"/>
        </w:rPr>
        <w:br/>
      </w:r>
      <w:r>
        <w:rPr>
          <w:rFonts w:hint="eastAsia"/>
        </w:rPr>
        <w:t>　　　　三 Baxter</w:t>
      </w:r>
      <w:r>
        <w:rPr>
          <w:rFonts w:hint="eastAsia"/>
        </w:rPr>
        <w:br/>
      </w:r>
      <w:r>
        <w:rPr>
          <w:rFonts w:hint="eastAsia"/>
        </w:rPr>
        <w:t>　　　　四 基立福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2009-2010年血液制品行业特性分析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2009-2010年血液制品产业存在问题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中-智-林-－血液制品进口风险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附录：血液制品相关政策</w:t>
      </w:r>
      <w:r>
        <w:rPr>
          <w:rFonts w:hint="eastAsia"/>
        </w:rPr>
        <w:br/>
      </w:r>
      <w:r>
        <w:rPr>
          <w:rFonts w:hint="eastAsia"/>
        </w:rPr>
        <w:t>　　　　一 《血液制品管理条例》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三 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四 《单采血浆站管理办法》</w:t>
      </w:r>
      <w:r>
        <w:rPr>
          <w:rFonts w:hint="eastAsia"/>
        </w:rPr>
        <w:br/>
      </w:r>
      <w:r>
        <w:rPr>
          <w:rFonts w:hint="eastAsia"/>
        </w:rPr>
        <w:t>　　　　五 《关于实施血液制品生产用原料血浆检疫期的通知》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六 《关于进一步实施血液制品批签发工作的通知》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2003-2010年中国医药制造行业销售收入变化图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2003-2010年中国医药制造行业利润总额一览表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2003-2010年中国医药制造行业利润总额变化图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2003-2010年中国医药制造行业毛利率、利润率一览表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2003-2010年中国医药制造行业毛利率、利润率变化图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2003-2010年医药制造行业细分市场企业数量一览表（个）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2003－2010年1-8月生物、生化制品行业资产规模一览表（千元）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2003－2010年1-8月生物、生化制品行业资产规模变化趋势图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2003－2010年1-8月生物、生化制品行业企业数量一览表（个）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2003－2010年1-8月生物、生化制品行业企业数量变化趋势图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2003－2010年1-8月生物、生化制品行业销售收入一览表（千元）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2003－2010年1-8月生物、生化制品行业销售收入变化趋势图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2003－2010年1-8月生物、生化制品行业利润总额一览表（千元）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2003－2010年1-8月生物、生化制品行业利润总额变化趋势图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2003－2010年1-8月生物、生化制品行业毛利率、利润率一览表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2003－2010年1-8月生物、生化制品行业毛利率、利润率变化趋势图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39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40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41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42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43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44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45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47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49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50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51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52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70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71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72 2008-2009年人血白蛋白生产企业签发数量一览表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73 2008-2009年人血白蛋白进口企业签发数量一览表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74 2008年破伤风人免疫球蛋白月度产量 万瓶</w:t>
      </w:r>
      <w:r>
        <w:rPr>
          <w:rFonts w:hint="eastAsia"/>
        </w:rPr>
        <w:br/>
      </w:r>
      <w:r>
        <w:rPr>
          <w:rFonts w:hint="eastAsia"/>
        </w:rPr>
        <w:t>　　图表 77 2008年人纤维蛋白原月度产量 万瓶</w:t>
      </w:r>
      <w:r>
        <w:rPr>
          <w:rFonts w:hint="eastAsia"/>
        </w:rPr>
        <w:br/>
      </w:r>
      <w:r>
        <w:rPr>
          <w:rFonts w:hint="eastAsia"/>
        </w:rPr>
        <w:t>　　图表 79 2008-2009年人纤维蛋白原生产企业签发数量一览表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83 华兰生物产品系列一览表</w:t>
      </w:r>
      <w:r>
        <w:rPr>
          <w:rFonts w:hint="eastAsia"/>
        </w:rPr>
        <w:br/>
      </w:r>
      <w:r>
        <w:rPr>
          <w:rFonts w:hint="eastAsia"/>
        </w:rPr>
        <w:t>　　图表 87 天坛生物血液制品产品系列</w:t>
      </w:r>
      <w:r>
        <w:rPr>
          <w:rFonts w:hint="eastAsia"/>
        </w:rPr>
        <w:br/>
      </w:r>
      <w:r>
        <w:rPr>
          <w:rFonts w:hint="eastAsia"/>
        </w:rPr>
        <w:t>　　图表 90 2008年天坛生物物产品盈利一览表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91 2008-2009年上海莱士生物财务运营一览表</w:t>
      </w:r>
      <w:r>
        <w:rPr>
          <w:rFonts w:hint="eastAsia"/>
        </w:rPr>
        <w:br/>
      </w:r>
      <w:r>
        <w:rPr>
          <w:rFonts w:hint="eastAsia"/>
        </w:rPr>
        <w:t>　　图表 92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93 2009年上海莱士产品盈利一览表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94 2008年成都蓉生药业有限责任公司盈利能力一览表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95 2007年成都蓉生盈利能力一览表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96 2008年上海生物制品研究所盈利能力一览表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97 2007年上海生物制品研究所盈利能力一览表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98 2008年四川远大蜀阳药业股份有限公司盈利能力一览表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99 2007年四川远大蜀阳盈利能力一览表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100 2008年贵阳黔峰生物制品有限责任公司盈利能力一览表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101 2007年贵阳黔峰生物制品盈利能力一览表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102 2008年山西康宝生物制品股份有限公司盈利能力一览表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103 2007年山西康宝生物制品盈利能力一览表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104 2008年山东泰邦生物制品有限公司盈利能力一览表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105 2007年山东泰邦生物制品盈利能力一览表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106 2008年深圳市卫武光明生物制品有限公司盈利能力一览表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107 2007年深圳市卫武光明生物盈利能力一览表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108 2008年上海新兴医药股份有限公司盈利能力一览表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109 2007年上海新兴医药股份盈利能力一览表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110 2008年西安回天血液制品有限责任公司盈利能力一览表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111 2007年西安回天血液制品盈利能力一览表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112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113 采浆量减少原因分析图</w:t>
      </w:r>
      <w:r>
        <w:rPr>
          <w:rFonts w:hint="eastAsia"/>
        </w:rPr>
        <w:br/>
      </w:r>
      <w:r>
        <w:rPr>
          <w:rFonts w:hint="eastAsia"/>
        </w:rPr>
        <w:t>　　图表 116 原料血浆供给影响因素</w:t>
      </w:r>
      <w:r>
        <w:rPr>
          <w:rFonts w:hint="eastAsia"/>
        </w:rPr>
        <w:br/>
      </w:r>
      <w:r>
        <w:rPr>
          <w:rFonts w:hint="eastAsia"/>
        </w:rPr>
        <w:t>　　图表 117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119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120 1994-2007年血浆价格不断上升</w:t>
      </w:r>
      <w:r>
        <w:rPr>
          <w:rFonts w:hint="eastAsia"/>
        </w:rPr>
        <w:br/>
      </w:r>
      <w:r>
        <w:rPr>
          <w:rFonts w:hint="eastAsia"/>
        </w:rPr>
        <w:t>　　图表 121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122 2004-2008年静注丙球毛利率图</w:t>
      </w:r>
      <w:r>
        <w:rPr>
          <w:rFonts w:hint="eastAsia"/>
        </w:rPr>
        <w:br/>
      </w:r>
      <w:r>
        <w:rPr>
          <w:rFonts w:hint="eastAsia"/>
        </w:rPr>
        <w:t>　　图表 123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124 部分国家人血白蛋白价格</w:t>
      </w:r>
      <w:r>
        <w:rPr>
          <w:rFonts w:hint="eastAsia"/>
        </w:rPr>
        <w:br/>
      </w:r>
      <w:r>
        <w:rPr>
          <w:rFonts w:hint="eastAsia"/>
        </w:rPr>
        <w:t>　　图表 126 血液制品行业集中度提高</w:t>
      </w:r>
      <w:r>
        <w:rPr>
          <w:rFonts w:hint="eastAsia"/>
        </w:rPr>
        <w:br/>
      </w:r>
      <w:r>
        <w:rPr>
          <w:rFonts w:hint="eastAsia"/>
        </w:rPr>
        <w:t>　　图表 127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128 血液制品批签发制度进展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902035604e47" w:history="1">
        <w:r>
          <w:rPr>
            <w:rStyle w:val="Hyperlink"/>
          </w:rPr>
          <w:t>2011-2015年中国血液制品行业调研及前景分析报告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c902035604e47" w:history="1">
        <w:r>
          <w:rPr>
            <w:rStyle w:val="Hyperlink"/>
          </w:rPr>
          <w:t>https://www.20087.com/2010-11/R_2011_2015xueyezhipinxingyediaoyanjiq.html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e03eef3f54994" w:history="1">
      <w:r>
        <w:rPr>
          <w:rStyle w:val="Hyperlink"/>
        </w:rPr>
        <w:t>2011-2015年中国血液制品行业调研及前景分析报告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ueyezhipinxingyediaoyanjiq.html" TargetMode="External" Id="R751c90203560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ueyezhipinxingyediaoyanjiq.html" TargetMode="External" Id="R8a8e03eef3f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2010-11-22T03:04:00Z</dcterms:created>
  <dcterms:modified xsi:type="dcterms:W3CDTF">2010-11-22T04:04:00Z</dcterms:modified>
  <dc:subject>2011-2015年中国血液制品行业调研及前景分析报告</dc:subject>
  <dc:title>2011-2015年中国血液制品行业调研及前景分析报告</dc:title>
  <cp:keywords>2011-2015年中国血液制品行业调研及前景分析报告</cp:keywords>
  <dc:description>2011-2015年中国血液制品行业调研及前景分析报告</dc:description>
</cp:coreProperties>
</file>