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8fa10c9dc445e" w:history="1">
              <w:r>
                <w:rPr>
                  <w:rStyle w:val="Hyperlink"/>
                </w:rPr>
                <w:t>2011-2015年中国高速钢行业市场运营状况及投资风险分析报告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8fa10c9dc445e" w:history="1">
              <w:r>
                <w:rPr>
                  <w:rStyle w:val="Hyperlink"/>
                </w:rPr>
                <w:t>2011-2015年中国高速钢行业市场运营状况及投资风险分析报告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e8fa10c9dc445e" w:history="1">
                <w:r>
                  <w:rPr>
                    <w:rStyle w:val="Hyperlink"/>
                  </w:rPr>
                  <w:t>https://www.20087.com/2010-11/R_2011_2015gaosugangxingyeshichangyuny.html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2010年中国高速钢行业运行环境分析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2010年中国高速钢行业经济环境分析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2010年中国高速钢行业政策环境分析</w:t>
      </w:r>
      <w:r>
        <w:rPr>
          <w:rFonts w:hint="eastAsia"/>
        </w:rPr>
        <w:br/>
      </w:r>
      <w:r>
        <w:rPr>
          <w:rFonts w:hint="eastAsia"/>
        </w:rPr>
        <w:t>　　　　一、钢铁产业调整和振兴规划</w:t>
      </w:r>
      <w:r>
        <w:rPr>
          <w:rFonts w:hint="eastAsia"/>
        </w:rPr>
        <w:br/>
      </w:r>
      <w:r>
        <w:rPr>
          <w:rFonts w:hint="eastAsia"/>
        </w:rPr>
        <w:t>　　　　二、特钢冶金标准</w:t>
      </w:r>
      <w:r>
        <w:rPr>
          <w:rFonts w:hint="eastAsia"/>
        </w:rPr>
        <w:br/>
      </w:r>
      <w:r>
        <w:rPr>
          <w:rFonts w:hint="eastAsia"/>
        </w:rPr>
        <w:t>　　　　三、钢铁工业大气污染物排放标准烧结</w:t>
      </w:r>
      <w:r>
        <w:rPr>
          <w:rFonts w:hint="eastAsia"/>
        </w:rPr>
        <w:br/>
      </w:r>
      <w:r>
        <w:rPr>
          <w:rFonts w:hint="eastAsia"/>
        </w:rPr>
        <w:t>　　　　四、高速钢分组代号</w:t>
      </w:r>
      <w:r>
        <w:rPr>
          <w:rFonts w:hint="eastAsia"/>
        </w:rPr>
        <w:br/>
      </w:r>
      <w:r>
        <w:rPr>
          <w:rFonts w:hint="eastAsia"/>
        </w:rPr>
        <w:t>　　　　五、进出口政策</w:t>
      </w:r>
      <w:r>
        <w:rPr>
          <w:rFonts w:hint="eastAsia"/>
        </w:rPr>
        <w:br/>
      </w:r>
      <w:r>
        <w:rPr>
          <w:rFonts w:hint="eastAsia"/>
        </w:rPr>
        <w:t>　　第三节 2010年中国高速钢行业社会环境分析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2010年中国高速钢产业发展态势分析</w:t>
      </w:r>
      <w:r>
        <w:rPr>
          <w:rFonts w:hint="eastAsia"/>
        </w:rPr>
        <w:br/>
      </w:r>
      <w:r>
        <w:rPr>
          <w:rFonts w:hint="eastAsia"/>
        </w:rPr>
        <w:t>　　第一节 2010年中国高速钢发展概况</w:t>
      </w:r>
      <w:r>
        <w:rPr>
          <w:rFonts w:hint="eastAsia"/>
        </w:rPr>
        <w:br/>
      </w:r>
      <w:r>
        <w:rPr>
          <w:rFonts w:hint="eastAsia"/>
        </w:rPr>
        <w:t>　　　　一、高速钢概述</w:t>
      </w:r>
      <w:r>
        <w:rPr>
          <w:rFonts w:hint="eastAsia"/>
        </w:rPr>
        <w:br/>
      </w:r>
      <w:r>
        <w:rPr>
          <w:rFonts w:hint="eastAsia"/>
        </w:rPr>
        <w:t>　　　　二、中国高速钢行业的集中度解析</w:t>
      </w:r>
      <w:r>
        <w:rPr>
          <w:rFonts w:hint="eastAsia"/>
        </w:rPr>
        <w:br/>
      </w:r>
      <w:r>
        <w:rPr>
          <w:rFonts w:hint="eastAsia"/>
        </w:rPr>
        <w:t>　　　　三、中国高速钢出口机会增多</w:t>
      </w:r>
      <w:r>
        <w:rPr>
          <w:rFonts w:hint="eastAsia"/>
        </w:rPr>
        <w:br/>
      </w:r>
      <w:r>
        <w:rPr>
          <w:rFonts w:hint="eastAsia"/>
        </w:rPr>
        <w:t>　　第二节 2010年中国高速钢发展新特征分析</w:t>
      </w:r>
      <w:r>
        <w:rPr>
          <w:rFonts w:hint="eastAsia"/>
        </w:rPr>
        <w:br/>
      </w:r>
      <w:r>
        <w:rPr>
          <w:rFonts w:hint="eastAsia"/>
        </w:rPr>
        <w:t>　　　　一、民营企业成为中国高速钢生产的主力军</w:t>
      </w:r>
      <w:r>
        <w:rPr>
          <w:rFonts w:hint="eastAsia"/>
        </w:rPr>
        <w:br/>
      </w:r>
      <w:r>
        <w:rPr>
          <w:rFonts w:hint="eastAsia"/>
        </w:rPr>
        <w:t>　　　　二、一体化生产是推动国内主要高速钢企业发展的重要因素</w:t>
      </w:r>
      <w:r>
        <w:rPr>
          <w:rFonts w:hint="eastAsia"/>
        </w:rPr>
        <w:br/>
      </w:r>
      <w:r>
        <w:rPr>
          <w:rFonts w:hint="eastAsia"/>
        </w:rPr>
        <w:t>　　　　三、中国高速钢生产仍有很大的发展潜力</w:t>
      </w:r>
      <w:r>
        <w:rPr>
          <w:rFonts w:hint="eastAsia"/>
        </w:rPr>
        <w:br/>
      </w:r>
      <w:r>
        <w:rPr>
          <w:rFonts w:hint="eastAsia"/>
        </w:rPr>
        <w:t>　　第三节 2010年中国高速钢发展面临的挑战及对策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一、中国高速钢发展面临的挑战</w:t>
      </w:r>
      <w:r>
        <w:rPr>
          <w:rFonts w:hint="eastAsia"/>
        </w:rPr>
        <w:br/>
      </w:r>
      <w:r>
        <w:rPr>
          <w:rFonts w:hint="eastAsia"/>
        </w:rPr>
        <w:t>　　　　二、中国高速钢生产品与发达国家的差距</w:t>
      </w:r>
      <w:r>
        <w:rPr>
          <w:rFonts w:hint="eastAsia"/>
        </w:rPr>
        <w:br/>
      </w:r>
      <w:r>
        <w:rPr>
          <w:rFonts w:hint="eastAsia"/>
        </w:rPr>
        <w:t>　　　　三、中国高速钢及其制品的发展对策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2010年中国高速钢行业热点分析</w:t>
      </w:r>
      <w:r>
        <w:rPr>
          <w:rFonts w:hint="eastAsia"/>
        </w:rPr>
        <w:br/>
      </w:r>
      <w:r>
        <w:rPr>
          <w:rFonts w:hint="eastAsia"/>
        </w:rPr>
        <w:t>　　第一节 2010年中国超硬高速钢市场机会分析</w:t>
      </w:r>
      <w:r>
        <w:rPr>
          <w:rFonts w:hint="eastAsia"/>
        </w:rPr>
        <w:br/>
      </w:r>
      <w:r>
        <w:rPr>
          <w:rFonts w:hint="eastAsia"/>
        </w:rPr>
        <w:t>　　　　一、超硬高速钢的概念由来</w:t>
      </w:r>
      <w:r>
        <w:rPr>
          <w:rFonts w:hint="eastAsia"/>
        </w:rPr>
        <w:br/>
      </w:r>
      <w:r>
        <w:rPr>
          <w:rFonts w:hint="eastAsia"/>
        </w:rPr>
        <w:t>　　　　二、超硬高速钢刀具特性分析</w:t>
      </w:r>
      <w:r>
        <w:rPr>
          <w:rFonts w:hint="eastAsia"/>
        </w:rPr>
        <w:br/>
      </w:r>
      <w:r>
        <w:rPr>
          <w:rFonts w:hint="eastAsia"/>
        </w:rPr>
        <w:t>　　　　三、超硬高速钢刀具市场机会</w:t>
      </w:r>
      <w:r>
        <w:rPr>
          <w:rFonts w:hint="eastAsia"/>
        </w:rPr>
        <w:br/>
      </w:r>
      <w:r>
        <w:rPr>
          <w:rFonts w:hint="eastAsia"/>
        </w:rPr>
        <w:t>　　第二节 2010年中国粉末冶金高速钢市场现状分析</w:t>
      </w:r>
      <w:r>
        <w:rPr>
          <w:rFonts w:hint="eastAsia"/>
        </w:rPr>
        <w:br/>
      </w:r>
      <w:r>
        <w:rPr>
          <w:rFonts w:hint="eastAsia"/>
        </w:rPr>
        <w:t>　　　　一、粉末冶金高速钢优势</w:t>
      </w:r>
      <w:r>
        <w:rPr>
          <w:rFonts w:hint="eastAsia"/>
        </w:rPr>
        <w:br/>
      </w:r>
      <w:r>
        <w:rPr>
          <w:rFonts w:hint="eastAsia"/>
        </w:rPr>
        <w:t>　　　　二、粉末冶金高速钢的应用发展</w:t>
      </w:r>
      <w:r>
        <w:rPr>
          <w:rFonts w:hint="eastAsia"/>
        </w:rPr>
        <w:br/>
      </w:r>
      <w:r>
        <w:rPr>
          <w:rFonts w:hint="eastAsia"/>
        </w:rPr>
        <w:t>　　　　三、粉末冶金高速钢刀具逐渐取代硬质合金刀具</w:t>
      </w:r>
      <w:r>
        <w:rPr>
          <w:rFonts w:hint="eastAsia"/>
        </w:rPr>
        <w:br/>
      </w:r>
      <w:r>
        <w:rPr>
          <w:rFonts w:hint="eastAsia"/>
        </w:rPr>
        <w:t>　　第三节 阿根廷对我国高速钢锯条启动反倾销调查分析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2006-2010年中国炼钢行业主要数据监测分析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2006-2010年中国炼钢行业规模分析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2010年中国炼钢行业结构分析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2006-2010年中国炼钢行业产值分析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2006-2010年中国炼钢行业成本费用分析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2006-2010年中国炼钢行业盈利能力分析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2006-2010年中国高速钢的热轧盘条进出口数据监测分析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2006-2010年中国高速钢的热轧盘条进口数据分析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2006-2010年中国高速钢的热轧盘条出口数据分析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2006-2010年中国高速钢的热轧盘条进出口平均单价分析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2006-2010年中国高速钢的热轧盘条进出口国家及地区分析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2006-2010年中国高速钢丝进出口数据监测分析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2006-2010年中国高速钢丝进口数据分析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2006-2010年中国高速钢丝出口数据分析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2006-2010年中国高速钢丝进出口平均单价分析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2006-2010年中国高速钢丝进出口国家及地区分析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2010年中国高速钢行业竞争格局分析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2010年中国高速钢行业集中度分析</w:t>
      </w:r>
      <w:r>
        <w:rPr>
          <w:rFonts w:hint="eastAsia"/>
        </w:rPr>
        <w:br/>
      </w:r>
      <w:r>
        <w:rPr>
          <w:rFonts w:hint="eastAsia"/>
        </w:rPr>
        <w:t>　　　　一、高速钢企业分布分析</w:t>
      </w:r>
      <w:r>
        <w:rPr>
          <w:rFonts w:hint="eastAsia"/>
        </w:rPr>
        <w:br/>
      </w:r>
      <w:r>
        <w:rPr>
          <w:rFonts w:hint="eastAsia"/>
        </w:rPr>
        <w:t>　　　　二、高速钢行业销售收入集中度分析</w:t>
      </w:r>
      <w:r>
        <w:rPr>
          <w:rFonts w:hint="eastAsia"/>
        </w:rPr>
        <w:br/>
      </w:r>
      <w:r>
        <w:rPr>
          <w:rFonts w:hint="eastAsia"/>
        </w:rPr>
        <w:t>　　第二节 2010年中国高速钢工业竞争现状分析</w:t>
      </w:r>
      <w:r>
        <w:rPr>
          <w:rFonts w:hint="eastAsia"/>
        </w:rPr>
        <w:br/>
      </w:r>
      <w:r>
        <w:rPr>
          <w:rFonts w:hint="eastAsia"/>
        </w:rPr>
        <w:t>　　　　一、替代品压力</w:t>
      </w:r>
      <w:r>
        <w:rPr>
          <w:rFonts w:hint="eastAsia"/>
        </w:rPr>
        <w:br/>
      </w:r>
      <w:r>
        <w:rPr>
          <w:rFonts w:hint="eastAsia"/>
        </w:rPr>
        <w:t>　　　　二、高速钢行业价格竞争</w:t>
      </w:r>
      <w:r>
        <w:rPr>
          <w:rFonts w:hint="eastAsia"/>
        </w:rPr>
        <w:br/>
      </w:r>
      <w:r>
        <w:rPr>
          <w:rFonts w:hint="eastAsia"/>
        </w:rPr>
        <w:t>　　　　三、高速钢刀具技术竞争</w:t>
      </w:r>
      <w:r>
        <w:rPr>
          <w:rFonts w:hint="eastAsia"/>
        </w:rPr>
        <w:br/>
      </w:r>
      <w:r>
        <w:rPr>
          <w:rFonts w:hint="eastAsia"/>
        </w:rPr>
        <w:t>　　第三节 2010年中国高速钢工业竞争策略分析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2010年中国主要高速钢企业竞争性财务数据分析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江苏申特钢铁有限公司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第六节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第七节 缙云县凯胜特钢有限公司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第八节 埃赫曼合金材料（天津）有限公司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第九节 广州金耘特殊金属有限公司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第十节 丹阳市腾达特钢有限公司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2009-2010年中国高速钢产业发展格局分析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2009-2010年世界高速钢产业运行形势分析</w:t>
      </w:r>
      <w:r>
        <w:rPr>
          <w:rFonts w:hint="eastAsia"/>
        </w:rPr>
        <w:br/>
      </w:r>
      <w:r>
        <w:rPr>
          <w:rFonts w:hint="eastAsia"/>
        </w:rPr>
        <w:t>　　　　一、高速钢发展史分析</w:t>
      </w:r>
      <w:r>
        <w:rPr>
          <w:rFonts w:hint="eastAsia"/>
        </w:rPr>
        <w:br/>
      </w:r>
      <w:r>
        <w:rPr>
          <w:rFonts w:hint="eastAsia"/>
        </w:rPr>
        <w:t>　　　　二、世界高速钢重点生产厂家分析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三、全球高速钢技术研究现状分析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2009-2010年中国高速钢产业发展背景分析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一、中国汽车后市场格局对高速钢产业发展的影响</w:t>
      </w:r>
      <w:r>
        <w:rPr>
          <w:rFonts w:hint="eastAsia"/>
        </w:rPr>
        <w:br/>
      </w:r>
      <w:r>
        <w:rPr>
          <w:rFonts w:hint="eastAsia"/>
        </w:rPr>
        <w:t>　　　　二、高速钢在中国汽车后市场发展的背景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三、金融市场对高速钢市场的影响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2009-2010年中国高速钢产业运行现状分析</w:t>
      </w:r>
      <w:r>
        <w:rPr>
          <w:rFonts w:hint="eastAsia"/>
        </w:rPr>
        <w:br/>
      </w:r>
      <w:r>
        <w:rPr>
          <w:rFonts w:hint="eastAsia"/>
        </w:rPr>
        <w:t>　　　　一、高速钢企业经营战略从后装到前装的转变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二、高速钢企业专利技术隐痛</w:t>
      </w:r>
      <w:r>
        <w:rPr>
          <w:rFonts w:hint="eastAsia"/>
        </w:rPr>
        <w:br/>
      </w:r>
      <w:r>
        <w:rPr>
          <w:rFonts w:hint="eastAsia"/>
        </w:rPr>
        <w:t>　　　　三、高速钢市场假冒伪劣现象</w:t>
      </w:r>
      <w:r>
        <w:rPr>
          <w:rFonts w:hint="eastAsia"/>
        </w:rPr>
        <w:br/>
      </w:r>
      <w:r>
        <w:rPr>
          <w:rFonts w:hint="eastAsia"/>
        </w:rPr>
        <w:t>　　　　四、高速钢产业发展前景预测分析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2011-2015年中国高速钢行业发展预测分析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2011-2015年中国高速钢产业宏观预测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一、2011-2015年中国高速钢行业宏观预测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二、2011-2015年中国高速钢工业发展展望</w:t>
      </w:r>
      <w:r>
        <w:rPr>
          <w:rFonts w:hint="eastAsia"/>
        </w:rPr>
        <w:br/>
      </w:r>
      <w:r>
        <w:rPr>
          <w:rFonts w:hint="eastAsia"/>
        </w:rPr>
        <w:t>　　　　三、中国高速钢业发展状况预测分析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2011-2015年中国高速钢市场形势分析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一、2011-2015年中国高速钢生产形势分析预测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二、影响中国高速钢市场运行的因素分析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2011-2015年中国高速钢市场趋势分析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一、2008-2010年中国高速钢市场趋势总结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二、2011-2015年中国高速钢发展趋势分析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三、2011-2015年中国高速钢市场发展空间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四、2011-2015年中国高速钢产业政策趋向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高速钢项目投资注意事项分析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2011-2015年中国高速钢行业的投资前景分析</w:t>
      </w:r>
      <w:r>
        <w:rPr>
          <w:rFonts w:hint="eastAsia"/>
        </w:rPr>
        <w:br/>
      </w:r>
      <w:r>
        <w:rPr>
          <w:rFonts w:hint="eastAsia"/>
        </w:rPr>
        <w:t>　　第一节 高速钢行业投资机会分析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高速钢行业投资风险分析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中智~林~－高速钢行业投资建议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8fa10c9dc445e" w:history="1">
        <w:r>
          <w:rPr>
            <w:rStyle w:val="Hyperlink"/>
          </w:rPr>
          <w:t>2011-2015年中国高速钢行业市场运营状况及投资风险分析报告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e8fa10c9dc445e" w:history="1">
        <w:r>
          <w:rPr>
            <w:rStyle w:val="Hyperlink"/>
          </w:rPr>
          <w:t>https://www.20087.com/2010-11/R_2011_2015gaosugangxingyeshichangyuny.html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c7e4fa5154b4a" w:history="1">
      <w:r>
        <w:rPr>
          <w:rStyle w:val="Hyperlink"/>
        </w:rPr>
        <w:t>2011-2015年中国高速钢行业市场运营状况及投资风险分析报告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gaosugangxingyeshichangyuny.html" TargetMode="External" Id="Rcfe8fa10c9dc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gaosugangxingyeshichangyuny.html" TargetMode="External" Id="R8acc7e4fa515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2010-11-09T03:51:00Z</dcterms:created>
  <dcterms:modified xsi:type="dcterms:W3CDTF">2010-11-09T04:51:00Z</dcterms:modified>
  <dc:subject>2011-2015年中国高速钢行业市场运营状况及投资风险分析报告</dc:subject>
  <dc:title>2011-2015年中国高速钢行业市场运营状况及投资风险分析报告</dc:title>
  <cp:keywords>2011-2015年中国高速钢行业市场运营状况及投资风险分析报告</cp:keywords>
  <dc:description>2011-2015年中国高速钢行业市场运营状况及投资风险分析报告</dc:description>
</cp:coreProperties>
</file>