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6de0d8cc43b5" w:history="1">
              <w:r>
                <w:rPr>
                  <w:rStyle w:val="Hyperlink"/>
                </w:rPr>
                <w:t>2008-2010年中国生物制药行业市场预测及投资前景研究报告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6de0d8cc43b5" w:history="1">
              <w:r>
                <w:rPr>
                  <w:rStyle w:val="Hyperlink"/>
                </w:rPr>
                <w:t>2008-2010年中国生物制药行业市场预测及投资前景研究报告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e6de0d8cc43b5" w:history="1">
                <w:r>
                  <w:rPr>
                    <w:rStyle w:val="Hyperlink"/>
                  </w:rPr>
                  <w:t>https://www.20087.com/2010-12/R_2008_2010shengwuzhiyaoxingyeshichang.html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一、美国生物制药技术发展分析</w:t>
      </w:r>
      <w:r>
        <w:rPr>
          <w:rFonts w:hint="eastAsia"/>
        </w:rPr>
        <w:br/>
      </w:r>
      <w:r>
        <w:rPr>
          <w:rFonts w:hint="eastAsia"/>
        </w:rPr>
        <w:t>　　　　二、美国生物制药公司研发情况分析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第五节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二、英国生物制药业的现状</w:t>
      </w:r>
      <w:r>
        <w:rPr>
          <w:rFonts w:hint="eastAsia"/>
        </w:rPr>
        <w:br/>
      </w:r>
      <w:r>
        <w:rPr>
          <w:rFonts w:hint="eastAsia"/>
        </w:rPr>
        <w:t>　　　　三、丹麦重点扶持生物医药产业的发展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　　四、欧洲生物制药产业政策概述</w:t>
      </w:r>
      <w:r>
        <w:rPr>
          <w:rFonts w:hint="eastAsia"/>
        </w:rPr>
        <w:br/>
      </w:r>
      <w:r>
        <w:rPr>
          <w:rFonts w:hint="eastAsia"/>
        </w:rPr>
        <w:t>　　第六节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二、新加坡生物制药业投资分析</w:t>
      </w:r>
      <w:r>
        <w:rPr>
          <w:rFonts w:hint="eastAsia"/>
        </w:rPr>
        <w:br/>
      </w:r>
      <w:r>
        <w:rPr>
          <w:rFonts w:hint="eastAsia"/>
        </w:rPr>
        <w:t>　　　　三、新加坡生物制药重点研发药物临床实验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四、2015年新加坡生物医药产值将达到亿美元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一、日本发展生物制药产业的政策分析</w:t>
      </w:r>
      <w:r>
        <w:rPr>
          <w:rFonts w:hint="eastAsia"/>
        </w:rPr>
        <w:br/>
      </w:r>
      <w:r>
        <w:rPr>
          <w:rFonts w:hint="eastAsia"/>
        </w:rPr>
        <w:t>　　　　二、韩国生物医药业呈现蓬勃发展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三、印度生物制药发展瞄准低购买力市场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二、到2010年生物经济将主导上海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2008-2009年中国生物制药发展面临的问题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第五节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二、2008年山东将生物医药列为高技术重点产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t>　　第六节 2008-2009年中国生物制药产业的发展策略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一、2007年全国生物、生化制品制造业主要经济指标.</w:t>
      </w:r>
      <w:r>
        <w:rPr>
          <w:rFonts w:hint="eastAsia"/>
        </w:rPr>
        <w:br/>
      </w:r>
      <w:r>
        <w:rPr>
          <w:rFonts w:hint="eastAsia"/>
        </w:rPr>
        <w:t>　　　　二、2008年全国生物、生化制品制造业主要经济指标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三、2009年全国生物、生化制品制造业主要经济指标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2007-2009年全国及各省市生物、生化制品制造业产销数据分析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三、2009年全国及各省市生物、生化制品制造业产销数据分析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2007-2009年全国及各省市生物、生化制品制造业资产负债分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三、2009年全国及各省市生物、生化制品制造业资产负债分析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2007-2009年全国及中国各省市生物、生化制品制造业行业规模分析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三、2009年全国及各省市生物、生化制品制造业行业规模分析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2007-2009年全国及各省市生物、生化制品制造业盈利能力分析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2008-2009年中国血液制品产业运行态势分析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三、中国加强对血液制品全面安全监管的力度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四、血液制品企业受检验期影响成本将增加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一、2008年中国血液制品行业面临严峻形势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二、中国血液制品行业面临的挑战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四、中国血液制品产业面临的技术壁垒分析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 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　　四、中国血液制品紧缺的解决策略</w:t>
      </w:r>
      <w:r>
        <w:rPr>
          <w:rFonts w:hint="eastAsia"/>
        </w:rPr>
        <w:br/>
      </w:r>
      <w:r>
        <w:rPr>
          <w:rFonts w:hint="eastAsia"/>
        </w:rPr>
        <w:t>　　第四节 2009-2010年中国血液制品行业前景趋势及投资风险分析</w:t>
      </w:r>
      <w:r>
        <w:rPr>
          <w:rFonts w:hint="eastAsia"/>
        </w:rPr>
        <w:br/>
      </w:r>
      <w:r>
        <w:rPr>
          <w:rFonts w:hint="eastAsia"/>
        </w:rPr>
        <w:t>　　　　一、未来几年中国血液制品行业保持高度景气</w:t>
      </w:r>
      <w:r>
        <w:rPr>
          <w:rFonts w:hint="eastAsia"/>
        </w:rPr>
        <w:br/>
      </w:r>
      <w:r>
        <w:rPr>
          <w:rFonts w:hint="eastAsia"/>
        </w:rPr>
        <w:t>　　　　二、未来中国血液制品行业将经历三个发展阶段</w:t>
      </w:r>
      <w:r>
        <w:rPr>
          <w:rFonts w:hint="eastAsia"/>
        </w:rPr>
        <w:br/>
      </w:r>
      <w:r>
        <w:rPr>
          <w:rFonts w:hint="eastAsia"/>
        </w:rPr>
        <w:t>　　　　三、中国血液制品行业的投资风险分析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2008-2009年中国疫苗产业运行走势分析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二、世界疫苗市场的发展特征</w:t>
      </w:r>
      <w:r>
        <w:rPr>
          <w:rFonts w:hint="eastAsia"/>
        </w:rPr>
        <w:br/>
      </w:r>
      <w:r>
        <w:rPr>
          <w:rFonts w:hint="eastAsia"/>
        </w:rPr>
        <w:t>　　　　三、世界四大疫苗企业的发展</w:t>
      </w:r>
      <w:r>
        <w:rPr>
          <w:rFonts w:hint="eastAsia"/>
        </w:rPr>
        <w:br/>
      </w:r>
      <w:r>
        <w:rPr>
          <w:rFonts w:hint="eastAsia"/>
        </w:rPr>
        <w:t>　　　　四、全球疫苗市场的发展预测</w:t>
      </w:r>
      <w:r>
        <w:rPr>
          <w:rFonts w:hint="eastAsia"/>
        </w:rPr>
        <w:br/>
      </w:r>
      <w:r>
        <w:rPr>
          <w:rFonts w:hint="eastAsia"/>
        </w:rPr>
        <w:t>　　第二节 2008-2009年中国疫苗行业的发展分析</w:t>
      </w:r>
      <w:r>
        <w:rPr>
          <w:rFonts w:hint="eastAsia"/>
        </w:rPr>
        <w:br/>
      </w:r>
      <w:r>
        <w:rPr>
          <w:rFonts w:hint="eastAsia"/>
        </w:rPr>
        <w:t>　　　　一、中国疫苗市场快速发展的原因分析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二、中国疫苗市场免疫规划扩容竞争加剧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三、中国疫苗行业发展前景较好</w:t>
      </w:r>
      <w:r>
        <w:rPr>
          <w:rFonts w:hint="eastAsia"/>
        </w:rPr>
        <w:br/>
      </w:r>
      <w:r>
        <w:rPr>
          <w:rFonts w:hint="eastAsia"/>
        </w:rPr>
        <w:t>　　　　四、中国疫苗分类管理概况</w:t>
      </w:r>
      <w:r>
        <w:rPr>
          <w:rFonts w:hint="eastAsia"/>
        </w:rPr>
        <w:br/>
      </w:r>
      <w:r>
        <w:rPr>
          <w:rFonts w:hint="eastAsia"/>
        </w:rPr>
        <w:t>　　第三节 2008-2009年中国艾滋病疫苗发展分析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三、2008年中国流感疫苗市场迅速打开</w:t>
      </w:r>
      <w:r>
        <w:rPr>
          <w:rFonts w:hint="eastAsia"/>
        </w:rPr>
        <w:br/>
      </w:r>
      <w:r>
        <w:rPr>
          <w:rFonts w:hint="eastAsia"/>
        </w:rPr>
        <w:t>　　第五节 2008-2009年中国乙肝疫苗运行态势分析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2008-2009年中国癌症疫苗市场分析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t>　　　　四、全球癌症疫苗市场未来数年内将快速增长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2008-2009年中国基因工程药物产业运行局势分析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2008-2009年中国基因工程药物的发展分析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2008-2009年中国基因工程药物发展对策及趋势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四、未来基因工程药物研究和投资方向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2008-2009年中国抗体工程药物运行情况解析</w:t>
      </w:r>
      <w:r>
        <w:rPr>
          <w:rFonts w:hint="eastAsia"/>
        </w:rPr>
        <w:br/>
      </w:r>
      <w:r>
        <w:rPr>
          <w:rFonts w:hint="eastAsia"/>
        </w:rPr>
        <w:t>　　第一节 2008-2009年中国抗体工程药的发展分析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一、世界抗体药物的发展概况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2008-2009年中国单克隆抗体药物发展分析</w:t>
      </w:r>
      <w:r>
        <w:rPr>
          <w:rFonts w:hint="eastAsia"/>
        </w:rPr>
        <w:br/>
      </w:r>
      <w:r>
        <w:rPr>
          <w:rFonts w:hint="eastAsia"/>
        </w:rPr>
        <w:t>　　　　一、国际单克隆抗体药物发展状况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二、中国单克隆抗体药物市场的发展概况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三、2008年中国单克隆抗体药技术取得重大突破</w:t>
      </w:r>
      <w:r>
        <w:rPr>
          <w:rFonts w:hint="eastAsia"/>
        </w:rPr>
        <w:br/>
      </w:r>
      <w:r>
        <w:rPr>
          <w:rFonts w:hint="eastAsia"/>
        </w:rPr>
        <w:t>　　　　四、单克隆抗体药物的发展预测</w:t>
      </w:r>
      <w:r>
        <w:rPr>
          <w:rFonts w:hint="eastAsia"/>
        </w:rPr>
        <w:br/>
      </w:r>
      <w:r>
        <w:rPr>
          <w:rFonts w:hint="eastAsia"/>
        </w:rPr>
        <w:t>　　第三节 2008-2009年中国抗体工程药物技术发展透析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2008-2009年中国诊断试剂产业运行状况探析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2008-2009年中国诊断试剂的相关概述</w:t>
      </w:r>
      <w:r>
        <w:rPr>
          <w:rFonts w:hint="eastAsia"/>
        </w:rPr>
        <w:br/>
      </w:r>
      <w:r>
        <w:rPr>
          <w:rFonts w:hint="eastAsia"/>
        </w:rPr>
        <w:t>　　　　一、体外诊断试剂的分类</w:t>
      </w:r>
      <w:r>
        <w:rPr>
          <w:rFonts w:hint="eastAsia"/>
        </w:rPr>
        <w:br/>
      </w:r>
      <w:r>
        <w:rPr>
          <w:rFonts w:hint="eastAsia"/>
        </w:rPr>
        <w:t>　　　　二、临床诊断试剂的分类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三、诊断试剂的应用</w:t>
      </w:r>
      <w:r>
        <w:rPr>
          <w:rFonts w:hint="eastAsia"/>
        </w:rPr>
        <w:br/>
      </w:r>
      <w:r>
        <w:rPr>
          <w:rFonts w:hint="eastAsia"/>
        </w:rPr>
        <w:t>　　第二节 2008-2009年中国诊断试剂市场发展分析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一、中国诊断试剂行业的发展概况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三、中国诊断试剂产业开始国际化征途</w:t>
      </w:r>
      <w:r>
        <w:rPr>
          <w:rFonts w:hint="eastAsia"/>
        </w:rPr>
        <w:br/>
      </w:r>
      <w:r>
        <w:rPr>
          <w:rFonts w:hint="eastAsia"/>
        </w:rPr>
        <w:t>　　第三节 2009-2010年中国诊断试剂发展趋势分析</w:t>
      </w:r>
      <w:r>
        <w:rPr>
          <w:rFonts w:hint="eastAsia"/>
        </w:rPr>
        <w:br/>
      </w:r>
      <w:r>
        <w:rPr>
          <w:rFonts w:hint="eastAsia"/>
        </w:rPr>
        <w:t>　　　　一、中国诊断试剂未来发展分析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二、中国诊断试剂产业面临新任务</w:t>
      </w:r>
      <w:r>
        <w:rPr>
          <w:rFonts w:hint="eastAsia"/>
        </w:rPr>
        <w:br/>
      </w:r>
      <w:r>
        <w:rPr>
          <w:rFonts w:hint="eastAsia"/>
        </w:rPr>
        <w:t>　　　　三、"十一五"发展诊断试剂产业的关键是产业化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第十章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第五节 海王生物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葛兰素史克.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</w:t>
      </w:r>
      <w:r>
        <w:rPr>
          <w:rFonts w:hint="eastAsia"/>
        </w:rPr>
        <w:br/>
      </w:r>
      <w:r>
        <w:rPr>
          <w:rFonts w:hint="eastAsia"/>
        </w:rPr>
        <w:t>第十二章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2008年我国医药行业经济运行情况分析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2008-2010年制药企业监管体制和主要法规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四、制药行业水污染排放标准将强制执行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五、医药商业协会：医药零售"绿十字"即将启用</w:t>
      </w:r>
      <w:r>
        <w:rPr>
          <w:rFonts w:hint="eastAsia"/>
        </w:rPr>
        <w:br/>
      </w:r>
      <w:r>
        <w:rPr>
          <w:rFonts w:hint="eastAsia"/>
        </w:rPr>
        <w:t>　　　　六、政府工作报告提升医药关注度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七、医药行业首个《企业全面社会责任报告》发布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2008-2010年制药企业竞争环境分析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第四节 2009-2010年医药行业发展预测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四、"十一五"时期我国医药行业发展趋势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2008-2010年行业发展环境分析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三、"医改"的基本思路和总体框架已定，生物制药企业享受"医改"机遇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二、治疗性抗体有"井喷"之势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行业发展、营销、投融资策略分析</w:t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一、"放水养鱼"推动生物医药产业快速发展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四、转变方式实行"放水养鱼"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二、优化领导体制，建立服务平台.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三、重点扶持优势项目，提升研发的整体水平.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六、加强国际合作，充分利用国际生物医药领域的新技术新成果.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七、进一步完善发展生物医药的政策配套措施.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加快发展黑龙江省生物医药产业的思考与建议.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二、黑龙江省具备加快发展生物医药产业的基础和条件.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二、整合营销传播分析.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四、市场策略.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三、转化型.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二、实施供应链管理的重要意义.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生物制药行业营销策略.</w:t>
      </w:r>
      <w:r>
        <w:rPr>
          <w:rFonts w:hint="eastAsia"/>
        </w:rPr>
        <w:br/>
      </w:r>
      <w:r>
        <w:rPr>
          <w:rFonts w:hint="eastAsia"/>
        </w:rPr>
        <w:t>　　　　一、竞争优势产品力.</w:t>
      </w:r>
      <w:r>
        <w:rPr>
          <w:rFonts w:hint="eastAsia"/>
        </w:rPr>
        <w:br/>
      </w:r>
      <w:r>
        <w:rPr>
          <w:rFonts w:hint="eastAsia"/>
        </w:rPr>
        <w:t>　　　　二、步步为营执行力.</w:t>
      </w:r>
      <w:r>
        <w:rPr>
          <w:rFonts w:hint="eastAsia"/>
        </w:rPr>
        <w:br/>
      </w:r>
      <w:r>
        <w:rPr>
          <w:rFonts w:hint="eastAsia"/>
        </w:rPr>
        <w:t>　　　　三、追求完美企划力.</w:t>
      </w:r>
      <w:r>
        <w:rPr>
          <w:rFonts w:hint="eastAsia"/>
        </w:rPr>
        <w:br/>
      </w:r>
      <w:r>
        <w:rPr>
          <w:rFonts w:hint="eastAsia"/>
        </w:rPr>
        <w:t>　　　　四、战略思路决策力.</w:t>
      </w:r>
      <w:r>
        <w:rPr>
          <w:rFonts w:hint="eastAsia"/>
        </w:rPr>
        <w:br/>
      </w:r>
      <w:r>
        <w:rPr>
          <w:rFonts w:hint="eastAsia"/>
        </w:rPr>
        <w:t>　　　　五、持续发展创新力.</w:t>
      </w:r>
      <w:r>
        <w:rPr>
          <w:rFonts w:hint="eastAsia"/>
        </w:rPr>
        <w:br/>
      </w:r>
      <w:r>
        <w:rPr>
          <w:rFonts w:hint="eastAsia"/>
        </w:rPr>
        <w:t>　　　　六、做强做大品牌力.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生物医药产业投资特征.</w:t>
      </w:r>
      <w:r>
        <w:rPr>
          <w:rFonts w:hint="eastAsia"/>
        </w:rPr>
        <w:br/>
      </w:r>
      <w:r>
        <w:rPr>
          <w:rFonts w:hint="eastAsia"/>
        </w:rPr>
        <w:t>　　　　一、高技术.</w:t>
      </w:r>
      <w:r>
        <w:rPr>
          <w:rFonts w:hint="eastAsia"/>
        </w:rPr>
        <w:br/>
      </w:r>
      <w:r>
        <w:rPr>
          <w:rFonts w:hint="eastAsia"/>
        </w:rPr>
        <w:t>　　　　二、高投入.</w:t>
      </w:r>
      <w:r>
        <w:rPr>
          <w:rFonts w:hint="eastAsia"/>
        </w:rPr>
        <w:br/>
      </w:r>
      <w:r>
        <w:rPr>
          <w:rFonts w:hint="eastAsia"/>
        </w:rPr>
        <w:t>　　　　三、长周期.</w:t>
      </w:r>
      <w:r>
        <w:rPr>
          <w:rFonts w:hint="eastAsia"/>
        </w:rPr>
        <w:br/>
      </w:r>
      <w:r>
        <w:rPr>
          <w:rFonts w:hint="eastAsia"/>
        </w:rPr>
        <w:t>　　　　四、高风险.</w:t>
      </w:r>
      <w:r>
        <w:rPr>
          <w:rFonts w:hint="eastAsia"/>
        </w:rPr>
        <w:br/>
      </w:r>
      <w:r>
        <w:rPr>
          <w:rFonts w:hint="eastAsia"/>
        </w:rPr>
        <w:t>　　　　五、高收益.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二、样本确定、实证模型实证分析.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生物制药投资环境分析.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一、医药市场整体容量继续增长.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二、鼓励创新政策下的投资策略.</w:t>
      </w:r>
      <w:r>
        <w:rPr>
          <w:rFonts w:hint="eastAsia"/>
        </w:rPr>
        <w:br/>
      </w:r>
      <w:r>
        <w:rPr>
          <w:rFonts w:hint="eastAsia"/>
        </w:rPr>
        <w:t>　　　　三、2007年医药行业效益分析.</w:t>
      </w:r>
      <w:r>
        <w:rPr>
          <w:rFonts w:hint="eastAsia"/>
        </w:rPr>
        <w:br/>
      </w:r>
      <w:r>
        <w:rPr>
          <w:rFonts w:hint="eastAsia"/>
        </w:rPr>
        <w:t>　　　　四、2008-2010年中国生物医药产业开始复苏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二、2008年生物医药融资形势不容乐观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一、2007年生物制药投资主题分析</w:t>
      </w:r>
      <w:r>
        <w:rPr>
          <w:rFonts w:hint="eastAsia"/>
        </w:rPr>
        <w:br/>
      </w:r>
      <w:r>
        <w:rPr>
          <w:rFonts w:hint="eastAsia"/>
        </w:rPr>
        <w:t>　　　　二、2007年初以来出台政策解读</w:t>
      </w:r>
      <w:r>
        <w:rPr>
          <w:rFonts w:hint="eastAsia"/>
        </w:rPr>
        <w:br/>
      </w:r>
      <w:r>
        <w:rPr>
          <w:rFonts w:hint="eastAsia"/>
        </w:rPr>
        <w:t>　　　　三、生物医药产业开始复苏</w:t>
      </w:r>
      <w:r>
        <w:rPr>
          <w:rFonts w:hint="eastAsia"/>
        </w:rPr>
        <w:br/>
      </w:r>
      <w:r>
        <w:rPr>
          <w:rFonts w:hint="eastAsia"/>
        </w:rPr>
        <w:t>　　　　四、生物制药产业再掀"掘金"热</w:t>
      </w:r>
      <w:r>
        <w:rPr>
          <w:rFonts w:hint="eastAsia"/>
        </w:rPr>
        <w:br/>
      </w:r>
      <w:r>
        <w:rPr>
          <w:rFonts w:hint="eastAsia"/>
        </w:rPr>
        <w:t>　　　　五、我国将加大对生物医药投资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六、生物医药研发外包市场诱人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七、生物医药服务外包商机探讨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八、生物制药行业投资风险分析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九、吸引风险投资应关注的问题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中~智~林~　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一、人血白蛋白（ALB）.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三、特异性免疫球蛋白.</w:t>
      </w:r>
      <w:r>
        <w:rPr>
          <w:rFonts w:hint="eastAsia"/>
        </w:rPr>
        <w:br/>
      </w:r>
      <w:r>
        <w:rPr>
          <w:rFonts w:hint="eastAsia"/>
        </w:rPr>
        <w:t>　　　　四、预防性乙肝疫苗.</w:t>
      </w:r>
      <w:r>
        <w:rPr>
          <w:rFonts w:hint="eastAsia"/>
        </w:rPr>
        <w:br/>
      </w:r>
      <w:r>
        <w:rPr>
          <w:rFonts w:hint="eastAsia"/>
        </w:rPr>
        <w:t>　　　　五、流感疫苗.</w:t>
      </w:r>
      <w:r>
        <w:rPr>
          <w:rFonts w:hint="eastAsia"/>
        </w:rPr>
        <w:br/>
      </w:r>
      <w:r>
        <w:rPr>
          <w:rFonts w:hint="eastAsia"/>
        </w:rPr>
        <w:t>　　　　六、狂犬疫苗.</w:t>
      </w:r>
      <w:r>
        <w:rPr>
          <w:rFonts w:hint="eastAsia"/>
        </w:rPr>
        <w:br/>
      </w:r>
      <w:r>
        <w:rPr>
          <w:rFonts w:hint="eastAsia"/>
        </w:rPr>
        <w:t>　　　　七、艾滋疫苗.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十、胰岛素及其类似物.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6de0d8cc43b5" w:history="1">
        <w:r>
          <w:rPr>
            <w:rStyle w:val="Hyperlink"/>
          </w:rPr>
          <w:t>2008-2010年中国生物制药行业市场预测及投资前景研究报告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e6de0d8cc43b5" w:history="1">
        <w:r>
          <w:rPr>
            <w:rStyle w:val="Hyperlink"/>
          </w:rPr>
          <w:t>https://www.20087.com/2010-12/R_2008_2010shengwuzhiyaoxingyeshichang.html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1922737f94db8" w:history="1">
      <w:r>
        <w:rPr>
          <w:rStyle w:val="Hyperlink"/>
        </w:rPr>
        <w:t>2008-2010年中国生物制药行业市场预测及投资前景研究报告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8_2010shengwuzhiyaoxingyeshichang.html" TargetMode="External" Id="Re3de6de0d8c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8_2010shengwuzhiyaoxingyeshichang.html" TargetMode="External" Id="Rab71922737f9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2010-12-30T00:23:00Z</dcterms:created>
  <dcterms:modified xsi:type="dcterms:W3CDTF">2010-12-30T01:23:00Z</dcterms:modified>
  <dc:subject>2008-2010年中国生物制药行业市场预测及投资前景研究报告</dc:subject>
  <dc:title>2008-2010年中国生物制药行业市场预测及投资前景研究报告</dc:title>
  <cp:keywords>2008-2010年中国生物制药行业市场预测及投资前景研究报告</cp:keywords>
  <dc:description>2008-2010年中国生物制药行业市场预测及投资前景研究报告</dc:description>
</cp:coreProperties>
</file>