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7181142724685" w:history="1">
              <w:r>
                <w:rPr>
                  <w:rStyle w:val="Hyperlink"/>
                </w:rPr>
                <w:t>2009-2012年中国水产加工产品市场深度调查与发展趋势分析报告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7181142724685" w:history="1">
              <w:r>
                <w:rPr>
                  <w:rStyle w:val="Hyperlink"/>
                </w:rPr>
                <w:t>2009-2012年中国水产加工产品市场深度调查与发展趋势分析报告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7181142724685" w:history="1">
                <w:r>
                  <w:rPr>
                    <w:rStyle w:val="Hyperlink"/>
                  </w:rPr>
                  <w:t>https://www.20087.com/2010-12/R_2009_2012shuichanjiagongchanpinshich.html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国际社会对环境和渔业资源的关注越来越高，各国都加强了对渔业资源的保护力度，对于公海的渔业资源也通过国际间的合作加以保护。在此情形下，海洋捕捞水产品的产量增长乏力，甚至出现负增长。今后水产品的供给量对养殖业的依赖性会有所提高，水产养殖品种的国际贸易也将越来越会受到国际社会的重视和发展。</w:t>
      </w:r>
      <w:r>
        <w:rPr>
          <w:rFonts w:hint="eastAsia"/>
        </w:rPr>
        <w:br/>
      </w:r>
      <w:r>
        <w:rPr>
          <w:rFonts w:hint="eastAsia"/>
        </w:rPr>
        <w:t>　　水产品因为他的营养与药用价值被人们逐步深刻地认识，使得其市场和消费群体逐步扩大，需求量逐年增加。自**年以来，中国的水产品产量已经连续**年居世界首位，**年起，中国水产品的出口额亦位列世界**，截至**中国的养殖鱼类产量已占全球产量的***%。</w:t>
      </w:r>
      <w:r>
        <w:rPr>
          <w:rFonts w:hint="eastAsia"/>
        </w:rPr>
        <w:br/>
      </w:r>
      <w:r>
        <w:rPr>
          <w:rFonts w:hint="eastAsia"/>
        </w:rPr>
        <w:t>　　根据国外及中国水产加工产业发展的阶段性特征，综合国家统计局、商务部、工信部、行业协会等权威部门发布的统计信息和统计数据，糅合各类年鉴信息数据、各类财经媒体信息数据、各类商用数据库信息数据，依靠强大的研究和调查团队，对水产加工产业市场现状和企业背景，在独立、公正、公开的原则指引下，撰写了《</w:t>
      </w:r>
      <w:hyperlink r:id="R05f7181142724685" w:history="1">
        <w:r>
          <w:rPr>
            <w:rStyle w:val="Hyperlink"/>
          </w:rPr>
          <w:t>2009-2012年中国水产加工产品市场深度调查与发展趋势分析报告</w:t>
        </w:r>
      </w:hyperlink>
      <w:r>
        <w:rPr>
          <w:rFonts w:hint="eastAsia"/>
        </w:rPr>
        <w:t>》，较为系统、全面地分析了水产加工市场运行状况和领先企业的竞争力状况，能够为企事业单位深入细致地认知水产加工发展运行提供具有价值和指导意义的成果。</w:t>
      </w:r>
      <w:r>
        <w:rPr>
          <w:rFonts w:hint="eastAsia"/>
        </w:rPr>
        <w:br/>
      </w:r>
      <w:r>
        <w:rPr>
          <w:rFonts w:hint="eastAsia"/>
        </w:rPr>
        <w:br/>
      </w:r>
      <w:r>
        <w:rPr>
          <w:rFonts w:hint="eastAsia"/>
        </w:rPr>
        <w:t>第一章 水产加工产品市场属性研究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国际水产加工行业发展状况</w:t>
      </w:r>
      <w:r>
        <w:rPr>
          <w:rFonts w:hint="eastAsia"/>
        </w:rPr>
        <w:br/>
      </w:r>
      <w:r>
        <w:rPr>
          <w:rFonts w:hint="eastAsia"/>
        </w:rPr>
        <w:t>　　第一节 国际水产行业发展状况</w:t>
      </w:r>
      <w:r>
        <w:rPr>
          <w:rFonts w:hint="eastAsia"/>
        </w:rPr>
        <w:br/>
      </w:r>
      <w:r>
        <w:rPr>
          <w:rFonts w:hint="eastAsia"/>
        </w:rPr>
        <w:t>　　　　一、世界水产业概况</w:t>
      </w:r>
      <w:r>
        <w:rPr>
          <w:rFonts w:hint="eastAsia"/>
        </w:rPr>
        <w:br/>
      </w:r>
      <w:r>
        <w:rPr>
          <w:rFonts w:hint="eastAsia"/>
        </w:rPr>
        <w:t>　　　　二、世界水产品贸易情况</w:t>
      </w:r>
      <w:r>
        <w:rPr>
          <w:rFonts w:hint="eastAsia"/>
        </w:rPr>
        <w:br/>
      </w:r>
      <w:r>
        <w:rPr>
          <w:rFonts w:hint="eastAsia"/>
        </w:rPr>
        <w:t>　　　　三、世界水产业仍有巨大发展潜力</w:t>
      </w:r>
      <w:r>
        <w:rPr>
          <w:rFonts w:hint="eastAsia"/>
        </w:rPr>
        <w:br/>
      </w:r>
      <w:r>
        <w:rPr>
          <w:rFonts w:hint="eastAsia"/>
        </w:rPr>
        <w:t>　　第二节 美国</w:t>
      </w:r>
      <w:r>
        <w:rPr>
          <w:rFonts w:hint="eastAsia"/>
        </w:rPr>
        <w:br/>
      </w:r>
      <w:r>
        <w:rPr>
          <w:rFonts w:hint="eastAsia"/>
        </w:rPr>
        <w:t>　　　　一、2008年美国水产品消费萎缩</w:t>
      </w:r>
      <w:r>
        <w:rPr>
          <w:rFonts w:hint="eastAsia"/>
        </w:rPr>
        <w:br/>
      </w:r>
      <w:r>
        <w:rPr>
          <w:rFonts w:hint="eastAsia"/>
        </w:rPr>
        <w:t>　　　　二、2008年美国水产加工品产量下降</w:t>
      </w:r>
      <w:r>
        <w:rPr>
          <w:rFonts w:hint="eastAsia"/>
        </w:rPr>
        <w:br/>
      </w:r>
      <w:r>
        <w:rPr>
          <w:rFonts w:hint="eastAsia"/>
        </w:rPr>
        <w:t>　　　　三、美国冷冻水产品市场呈增长趋势</w:t>
      </w:r>
      <w:r>
        <w:rPr>
          <w:rFonts w:hint="eastAsia"/>
        </w:rPr>
        <w:br/>
      </w:r>
      <w:r>
        <w:rPr>
          <w:rFonts w:hint="eastAsia"/>
        </w:rPr>
        <w:t>　　第三节 日本</w:t>
      </w:r>
      <w:r>
        <w:rPr>
          <w:rFonts w:hint="eastAsia"/>
        </w:rPr>
        <w:br/>
      </w:r>
      <w:r>
        <w:rPr>
          <w:rFonts w:hint="eastAsia"/>
        </w:rPr>
        <w:t>　　　　一、2008年日本水产罐头产量降至历史最低水平</w:t>
      </w:r>
      <w:r>
        <w:rPr>
          <w:rFonts w:hint="eastAsia"/>
        </w:rPr>
        <w:br/>
      </w:r>
      <w:r>
        <w:rPr>
          <w:rFonts w:hint="eastAsia"/>
        </w:rPr>
        <w:t>　　　　二、2008年日本鱼糜产量大幅增长</w:t>
      </w:r>
      <w:r>
        <w:rPr>
          <w:rFonts w:hint="eastAsia"/>
        </w:rPr>
        <w:br/>
      </w:r>
      <w:r>
        <w:rPr>
          <w:rFonts w:hint="eastAsia"/>
        </w:rPr>
        <w:t>　　　　三、2008年日本水产品进出口情况分析</w:t>
      </w:r>
      <w:r>
        <w:rPr>
          <w:rFonts w:hint="eastAsia"/>
        </w:rPr>
        <w:br/>
      </w:r>
      <w:r>
        <w:rPr>
          <w:rFonts w:hint="eastAsia"/>
        </w:rPr>
        <w:t>　　　　四、2009年日本水产品家庭消费情况</w:t>
      </w:r>
      <w:r>
        <w:rPr>
          <w:rFonts w:hint="eastAsia"/>
        </w:rPr>
        <w:br/>
      </w:r>
      <w:r>
        <w:rPr>
          <w:rFonts w:hint="eastAsia"/>
        </w:rPr>
        <w:t>　　　　五、日本水产加工新技术降低冷藏费用</w:t>
      </w:r>
      <w:r>
        <w:rPr>
          <w:rFonts w:hint="eastAsia"/>
        </w:rPr>
        <w:br/>
      </w:r>
      <w:r>
        <w:rPr>
          <w:rFonts w:hint="eastAsia"/>
        </w:rPr>
        <w:t>　　第四节 泰国</w:t>
      </w:r>
      <w:r>
        <w:rPr>
          <w:rFonts w:hint="eastAsia"/>
        </w:rPr>
        <w:br/>
      </w:r>
      <w:r>
        <w:rPr>
          <w:rFonts w:hint="eastAsia"/>
        </w:rPr>
        <w:t>　　　　一、泰国水产加工业整体状况</w:t>
      </w:r>
      <w:r>
        <w:rPr>
          <w:rFonts w:hint="eastAsia"/>
        </w:rPr>
        <w:br/>
      </w:r>
      <w:r>
        <w:rPr>
          <w:rFonts w:hint="eastAsia"/>
        </w:rPr>
        <w:t>　　　　二、泰国海产食品加工业面临挑战</w:t>
      </w:r>
      <w:r>
        <w:rPr>
          <w:rFonts w:hint="eastAsia"/>
        </w:rPr>
        <w:br/>
      </w:r>
      <w:r>
        <w:rPr>
          <w:rFonts w:hint="eastAsia"/>
        </w:rPr>
        <w:t>　　　　三、HACCP在泰国水产加工业的应用</w:t>
      </w:r>
      <w:r>
        <w:rPr>
          <w:rFonts w:hint="eastAsia"/>
        </w:rPr>
        <w:br/>
      </w:r>
      <w:r>
        <w:rPr>
          <w:rFonts w:hint="eastAsia"/>
        </w:rPr>
        <w:t>　　　　四、泰国水产加工业发展趋势分析</w:t>
      </w:r>
      <w:r>
        <w:rPr>
          <w:rFonts w:hint="eastAsia"/>
        </w:rPr>
        <w:br/>
      </w:r>
      <w:r>
        <w:rPr>
          <w:rFonts w:hint="eastAsia"/>
        </w:rPr>
        <w:t>　　第五节 越南</w:t>
      </w:r>
      <w:r>
        <w:rPr>
          <w:rFonts w:hint="eastAsia"/>
        </w:rPr>
        <w:br/>
      </w:r>
      <w:r>
        <w:rPr>
          <w:rFonts w:hint="eastAsia"/>
        </w:rPr>
        <w:t>　　　　一、越南水产品加工贸易概况</w:t>
      </w:r>
      <w:r>
        <w:rPr>
          <w:rFonts w:hint="eastAsia"/>
        </w:rPr>
        <w:br/>
      </w:r>
      <w:r>
        <w:rPr>
          <w:rFonts w:hint="eastAsia"/>
        </w:rPr>
        <w:t>　　　　二、越南水产加工业需进口大量水产原料</w:t>
      </w:r>
      <w:r>
        <w:rPr>
          <w:rFonts w:hint="eastAsia"/>
        </w:rPr>
        <w:br/>
      </w:r>
      <w:r>
        <w:rPr>
          <w:rFonts w:hint="eastAsia"/>
        </w:rPr>
        <w:t>　　　　三、越南水产加工业深受经济衰退的不利影响</w:t>
      </w:r>
      <w:r>
        <w:rPr>
          <w:rFonts w:hint="eastAsia"/>
        </w:rPr>
        <w:br/>
      </w:r>
      <w:r>
        <w:rPr>
          <w:rFonts w:hint="eastAsia"/>
        </w:rPr>
        <w:t>　　　　四、2010年越南水产品出口增长情况</w:t>
      </w:r>
      <w:r>
        <w:rPr>
          <w:rFonts w:hint="eastAsia"/>
        </w:rPr>
        <w:br/>
      </w:r>
      <w:r>
        <w:rPr>
          <w:rFonts w:hint="eastAsia"/>
        </w:rPr>
        <w:t>　　　　五、越南水产加工品出口瞄准韩国市场</w:t>
      </w:r>
      <w:r>
        <w:rPr>
          <w:rFonts w:hint="eastAsia"/>
        </w:rPr>
        <w:br/>
      </w:r>
      <w:r>
        <w:rPr>
          <w:rFonts w:hint="eastAsia"/>
        </w:rPr>
        <w:br/>
      </w:r>
      <w:r>
        <w:rPr>
          <w:rFonts w:hint="eastAsia"/>
        </w:rPr>
        <w:t>第三章 中国水产加工市场发展环境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一、水产加工行业政策分析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一、水产加工行业技术成熟度分析</w:t>
      </w:r>
      <w:r>
        <w:rPr>
          <w:rFonts w:hint="eastAsia"/>
        </w:rPr>
        <w:br/>
      </w:r>
      <w:r>
        <w:rPr>
          <w:rFonts w:hint="eastAsia"/>
        </w:rPr>
        <w:t>　　　　二、水产加工行业新技术研发现状分析</w:t>
      </w:r>
      <w:r>
        <w:rPr>
          <w:rFonts w:hint="eastAsia"/>
        </w:rPr>
        <w:br/>
      </w:r>
      <w:r>
        <w:rPr>
          <w:rFonts w:hint="eastAsia"/>
        </w:rPr>
        <w:t>　　　　三、水产加工行业技术发展趋势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水产加工产品中国市场供给现状及前景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水产加工中国市场需求现状及前景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水产加工产品市场现状</w:t>
      </w:r>
      <w:r>
        <w:rPr>
          <w:rFonts w:hint="eastAsia"/>
        </w:rPr>
        <w:br/>
      </w:r>
      <w:r>
        <w:rPr>
          <w:rFonts w:hint="eastAsia"/>
        </w:rPr>
        <w:t>　　第三节 水产加工产品市场热点分析</w:t>
      </w:r>
      <w:r>
        <w:rPr>
          <w:rFonts w:hint="eastAsia"/>
        </w:rPr>
        <w:br/>
      </w:r>
      <w:r>
        <w:rPr>
          <w:rFonts w:hint="eastAsia"/>
        </w:rPr>
        <w:t>　　第四节 水产加工产品市场需求现状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水产加工产品市场区域现状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水产加工国外市场需求现状及前景</w:t>
      </w:r>
      <w:r>
        <w:rPr>
          <w:rFonts w:hint="eastAsia"/>
        </w:rPr>
        <w:br/>
      </w:r>
      <w:r>
        <w:rPr>
          <w:rFonts w:hint="eastAsia"/>
        </w:rPr>
        <w:t>　　第一节 水产加工市场需求结构</w:t>
      </w:r>
      <w:r>
        <w:rPr>
          <w:rFonts w:hint="eastAsia"/>
        </w:rPr>
        <w:br/>
      </w:r>
      <w:r>
        <w:rPr>
          <w:rFonts w:hint="eastAsia"/>
        </w:rPr>
        <w:t>　　第二节 水产加工市场用户消费特性</w:t>
      </w:r>
      <w:r>
        <w:rPr>
          <w:rFonts w:hint="eastAsia"/>
        </w:rPr>
        <w:br/>
      </w:r>
      <w:r>
        <w:rPr>
          <w:rFonts w:hint="eastAsia"/>
        </w:rPr>
        <w:t>　　第三节 水产加工市场需求特性</w:t>
      </w:r>
      <w:r>
        <w:rPr>
          <w:rFonts w:hint="eastAsia"/>
        </w:rPr>
        <w:br/>
      </w:r>
      <w:r>
        <w:rPr>
          <w:rFonts w:hint="eastAsia"/>
        </w:rPr>
        <w:t>　　第四节 水产加工市场需求前景</w:t>
      </w:r>
      <w:r>
        <w:rPr>
          <w:rFonts w:hint="eastAsia"/>
        </w:rPr>
        <w:br/>
      </w:r>
      <w:r>
        <w:rPr>
          <w:rFonts w:hint="eastAsia"/>
        </w:rPr>
        <w:br/>
      </w:r>
      <w:r>
        <w:rPr>
          <w:rFonts w:hint="eastAsia"/>
        </w:rPr>
        <w:t>第七章 国内领先企业水产加工产品市场竞争力研究</w:t>
      </w:r>
      <w:r>
        <w:rPr>
          <w:rFonts w:hint="eastAsia"/>
        </w:rPr>
        <w:br/>
      </w:r>
      <w:r>
        <w:rPr>
          <w:rFonts w:hint="eastAsia"/>
        </w:rPr>
        <w:t>　　第一节 山东东方海洋科技股份有限公司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中水集团远洋股份有限公司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大连天宝绿色食品股份有限公司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大连獐子岛渔业集团股份有限公司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大湖水殖股份有限公司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中国水产加工产品市场发展前景及机会研究</w:t>
      </w:r>
      <w:r>
        <w:rPr>
          <w:rFonts w:hint="eastAsia"/>
        </w:rPr>
        <w:br/>
      </w:r>
      <w:r>
        <w:rPr>
          <w:rFonts w:hint="eastAsia"/>
        </w:rPr>
        <w:t>　　第一节 水产加工产品市场需求影响因素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水产加工产品市场前景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水产加工产品市场SWOT分析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水产加工产品市场机会分析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中~智~林~－水产加工市场投资风险分析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7181142724685" w:history="1">
        <w:r>
          <w:rPr>
            <w:rStyle w:val="Hyperlink"/>
          </w:rPr>
          <w:t>2009-2012年中国水产加工产品市场深度调查与发展趋势分析报告</w:t>
        </w:r>
      </w:hyperlink>
      <w:r>
        <w:rPr>
          <w:color w:val="C00000"/>
        </w:rPr>
        <w:t>》，报告编号：</w:t>
      </w:r>
      <w:r>
        <w:rPr>
          <w:rFonts w:hint="eastAsia"/>
          <w:color w:val="C00000"/>
        </w:rPr>
        <w:t>0579950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7181142724685" w:history="1">
        <w:r>
          <w:rPr>
            <w:rStyle w:val="Hyperlink"/>
          </w:rPr>
          <w:t>https://www.20087.com/2010-12/R_2009_2012shuichanjiagongchanpinshich.html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d0bfaa54840ae" w:history="1">
      <w:r>
        <w:rPr>
          <w:rStyle w:val="Hyperlink"/>
        </w:rPr>
        <w:t>2009-2012年中国水产加工产品市场深度调查与发展趋势分析报告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shuichanjiagongchanpinshich.html" TargetMode="External" Id="R05f7181142724685" /></Relationships>
</file>

<file path=word/_rels/header2.xml.rels>&#65279;<?xml version="1.0" encoding="utf-8"?><Relationships xmlns="http://schemas.openxmlformats.org/package/2006/relationships"><Relationship Type="http://schemas.openxmlformats.org/officeDocument/2006/relationships/hyperlink" Target="https://www.20087.com/2010-12/R_2009_2012shuichanjiagongchanpinshich.html" TargetMode="External" Id="Rd85d0bfaa548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2010-12-30T02:29:00Z</dcterms:created>
  <dcterms:modified xsi:type="dcterms:W3CDTF">2010-12-30T03:29:00Z</dcterms:modified>
  <dc:subject>2009-2012年中国水产加工产品市场深度调查与发展趋势分析报告</dc:subject>
  <dc:title>2009-2012年中国水产加工产品市场深度调查与发展趋势分析报告</dc:title>
  <cp:keywords>2009-2012年中国水产加工产品市场深度调查与发展趋势分析报告</cp:keywords>
  <dc:description>2009-2012年中国水产加工产品市场深度调查与发展趋势分析报告</dc:description>
</cp:coreProperties>
</file>