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195fc528944b1d" w:history="1">
              <w:r>
                <w:rPr>
                  <w:rStyle w:val="Hyperlink"/>
                </w:rPr>
                <w:t>2009-2012年中国轮椅市场十大品牌竞争力分析及竞争趋势分析报告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195fc528944b1d" w:history="1">
              <w:r>
                <w:rPr>
                  <w:rStyle w:val="Hyperlink"/>
                </w:rPr>
                <w:t>2009-2012年中国轮椅市场十大品牌竞争力分析及竞争趋势分析报告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05800A2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195fc528944b1d" w:history="1">
                <w:r>
                  <w:rPr>
                    <w:rStyle w:val="Hyperlink"/>
                  </w:rPr>
                  <w:t>https://www.20087.com/2010-12/R_2009_2012lunyishichangshidapinpaijin.html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轮椅是康复的重要工具，它不仅是肢体伤残者的代步工具，更重要的是使他们借助于轮椅进行身体锻炼和参与社会活动。</w:t>
      </w:r>
      <w:r>
        <w:rPr>
          <w:rFonts w:hint="eastAsia"/>
        </w:rPr>
        <w:br/>
      </w:r>
      <w:r>
        <w:rPr>
          <w:rFonts w:hint="eastAsia"/>
        </w:rPr>
        <w:t>　　我国轮椅车生产企业主要生产的轮椅车大致上分为两大类：手动轮椅车和电动轮椅车及电动代步车。其中以手动轮椅车产量占大部分份额。电动轮椅车及电动代步车在国内的市场还处于成长阶段，截至**市场的消费量还不是很高，主要的消费群体是大中型城市的高档消费家庭和一些医疗机构、企事业单位。大部分生产出来的电动轮椅车及电动代步车均出口到国外，主要出口到欧洲、美洲、澳洲、日本等地区，少量的出口到中东、东南亚、非洲等地区。美国是我国电动轮椅车及电动代步车的最大出口国家，无论是我国大陆还是中国台湾地区，对美国的出口比重相比其他国家要高的多。</w:t>
      </w:r>
      <w:r>
        <w:rPr>
          <w:rFonts w:hint="eastAsia"/>
        </w:rPr>
        <w:br/>
      </w:r>
      <w:r>
        <w:rPr>
          <w:rFonts w:hint="eastAsia"/>
        </w:rPr>
        <w:t>　　根据全球及中国轮椅行业发展的现状，综合国家统计局、商务部、工信部、行业协会等权威部门发布的统计信息和统计数据，糅合各类年鉴信息数据、各类财经媒体信息数据、各类商用数据库信息数据，依靠强大的研究和调查团队，对轮椅行业发展状况和发展前景，在独立、公正、公开的原则指引下，撰写了《</w:t>
      </w:r>
      <w:hyperlink r:id="R96195fc528944b1d" w:history="1">
        <w:r>
          <w:rPr>
            <w:rStyle w:val="Hyperlink"/>
          </w:rPr>
          <w:t>2009-2012年中国轮椅市场十大品牌竞争力分析及竞争趋势分析报告</w:t>
        </w:r>
      </w:hyperlink>
      <w:r>
        <w:rPr>
          <w:rFonts w:hint="eastAsia"/>
        </w:rPr>
        <w:t>》，较为系统、全面地分析了轮椅产业的市场状况和发展趋势，能够为企事业单位深入细致地认知轮椅产业的市场情况提供具有价值和指导意义的成果。</w:t>
      </w:r>
      <w:r>
        <w:rPr>
          <w:rFonts w:hint="eastAsia"/>
        </w:rPr>
        <w:br/>
      </w:r>
      <w:r>
        <w:rPr>
          <w:rFonts w:hint="eastAsia"/>
        </w:rPr>
        <w:br/>
      </w:r>
      <w:r>
        <w:rPr>
          <w:rFonts w:hint="eastAsia"/>
        </w:rPr>
        <w:t>第一章 轮椅市场竞争背景</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四、行业政策背景</w:t>
      </w:r>
      <w:r>
        <w:rPr>
          <w:rFonts w:hint="eastAsia"/>
        </w:rPr>
        <w:br/>
      </w:r>
      <w:r>
        <w:rPr>
          <w:rFonts w:hint="eastAsia"/>
        </w:rPr>
        <w:t>　　　　五、人力资源政策背景</w:t>
      </w:r>
      <w:r>
        <w:rPr>
          <w:rFonts w:hint="eastAsia"/>
        </w:rPr>
        <w:br/>
      </w:r>
      <w:r>
        <w:rPr>
          <w:rFonts w:hint="eastAsia"/>
        </w:rPr>
        <w:t>　　　　六、政策变更对轮椅行业影响分析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六、金融危机对轮椅行业影响分析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六、社会背景对轮椅行业影响分析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四、技术创新对轮椅行业影响分析</w:t>
      </w:r>
      <w:r>
        <w:rPr>
          <w:rFonts w:hint="eastAsia"/>
        </w:rPr>
        <w:br/>
      </w:r>
      <w:r>
        <w:rPr>
          <w:rFonts w:hint="eastAsia"/>
        </w:rPr>
        <w:t>　　第五节 产业背景</w:t>
      </w:r>
      <w:r>
        <w:rPr>
          <w:rFonts w:hint="eastAsia"/>
        </w:rPr>
        <w:br/>
      </w:r>
      <w:r>
        <w:rPr>
          <w:rFonts w:hint="eastAsia"/>
        </w:rPr>
        <w:t>　　　　一、产业链价值结构</w:t>
      </w:r>
      <w:r>
        <w:rPr>
          <w:rFonts w:hint="eastAsia"/>
        </w:rPr>
        <w:br/>
      </w:r>
      <w:r>
        <w:rPr>
          <w:rFonts w:hint="eastAsia"/>
        </w:rPr>
        <w:t>　　　　二、轮椅行业产业链地位</w:t>
      </w:r>
      <w:r>
        <w:rPr>
          <w:rFonts w:hint="eastAsia"/>
        </w:rPr>
        <w:br/>
      </w:r>
      <w:r>
        <w:rPr>
          <w:rFonts w:hint="eastAsia"/>
        </w:rPr>
        <w:t>　　　　三、前向一体化现状</w:t>
      </w:r>
      <w:r>
        <w:rPr>
          <w:rFonts w:hint="eastAsia"/>
        </w:rPr>
        <w:br/>
      </w:r>
      <w:r>
        <w:rPr>
          <w:rFonts w:hint="eastAsia"/>
        </w:rPr>
        <w:t>　　　　四、后向一体化现状</w:t>
      </w:r>
      <w:r>
        <w:rPr>
          <w:rFonts w:hint="eastAsia"/>
        </w:rPr>
        <w:br/>
      </w:r>
      <w:r>
        <w:rPr>
          <w:rFonts w:hint="eastAsia"/>
        </w:rPr>
        <w:t>　　　　五、产业价值链对轮椅行业影响分析</w:t>
      </w:r>
      <w:r>
        <w:rPr>
          <w:rFonts w:hint="eastAsia"/>
        </w:rPr>
        <w:br/>
      </w:r>
      <w:r>
        <w:rPr>
          <w:rFonts w:hint="eastAsia"/>
        </w:rPr>
        <w:br/>
      </w:r>
      <w:r>
        <w:rPr>
          <w:rFonts w:hint="eastAsia"/>
        </w:rPr>
        <w:t>第二章 2009年中国轮椅市场规模现状及趋势</w:t>
      </w:r>
      <w:r>
        <w:rPr>
          <w:rFonts w:hint="eastAsia"/>
        </w:rPr>
        <w:br/>
      </w:r>
      <w:r>
        <w:rPr>
          <w:rFonts w:hint="eastAsia"/>
        </w:rPr>
        <w:t>　　第一节 2009年轮椅市场发展现状</w:t>
      </w:r>
      <w:r>
        <w:rPr>
          <w:rFonts w:hint="eastAsia"/>
        </w:rPr>
        <w:br/>
      </w:r>
      <w:r>
        <w:rPr>
          <w:rFonts w:hint="eastAsia"/>
        </w:rPr>
        <w:t>　　　　一、市场阶段性分析</w:t>
      </w:r>
      <w:r>
        <w:rPr>
          <w:rFonts w:hint="eastAsia"/>
        </w:rPr>
        <w:br/>
      </w:r>
      <w:r>
        <w:rPr>
          <w:rFonts w:hint="eastAsia"/>
        </w:rPr>
        <w:t>　　　　二、市场增长性现状</w:t>
      </w:r>
      <w:r>
        <w:rPr>
          <w:rFonts w:hint="eastAsia"/>
        </w:rPr>
        <w:br/>
      </w:r>
      <w:r>
        <w:rPr>
          <w:rFonts w:hint="eastAsia"/>
        </w:rPr>
        <w:t>　　　　三、市场平衡性现状</w:t>
      </w:r>
      <w:r>
        <w:rPr>
          <w:rFonts w:hint="eastAsia"/>
        </w:rPr>
        <w:br/>
      </w:r>
      <w:r>
        <w:rPr>
          <w:rFonts w:hint="eastAsia"/>
        </w:rPr>
        <w:t>　　　　四、市场结构性现状</w:t>
      </w:r>
      <w:r>
        <w:rPr>
          <w:rFonts w:hint="eastAsia"/>
        </w:rPr>
        <w:br/>
      </w:r>
      <w:r>
        <w:rPr>
          <w:rFonts w:hint="eastAsia"/>
        </w:rPr>
        <w:t>　　　　五、市场博弈状况</w:t>
      </w:r>
      <w:r>
        <w:rPr>
          <w:rFonts w:hint="eastAsia"/>
        </w:rPr>
        <w:br/>
      </w:r>
      <w:r>
        <w:rPr>
          <w:rFonts w:hint="eastAsia"/>
        </w:rPr>
        <w:t>　　第二节 中国轮椅市场供需规模现状及趋势</w:t>
      </w:r>
      <w:r>
        <w:rPr>
          <w:rFonts w:hint="eastAsia"/>
        </w:rPr>
        <w:br/>
      </w:r>
      <w:r>
        <w:rPr>
          <w:rFonts w:hint="eastAsia"/>
        </w:rPr>
        <w:t>　　　　一、2005-2010年轮椅市场供给规模及预测</w:t>
      </w:r>
      <w:r>
        <w:rPr>
          <w:rFonts w:hint="eastAsia"/>
        </w:rPr>
        <w:br/>
      </w:r>
      <w:r>
        <w:rPr>
          <w:rFonts w:hint="eastAsia"/>
        </w:rPr>
        <w:t>　　　　二、2005-2010年轮椅市场需求规模及预测</w:t>
      </w:r>
      <w:r>
        <w:rPr>
          <w:rFonts w:hint="eastAsia"/>
        </w:rPr>
        <w:br/>
      </w:r>
      <w:r>
        <w:rPr>
          <w:rFonts w:hint="eastAsia"/>
        </w:rPr>
        <w:t>　　　　三、2005-2010年轮椅市场进出口规模及预测</w:t>
      </w:r>
      <w:r>
        <w:rPr>
          <w:rFonts w:hint="eastAsia"/>
        </w:rPr>
        <w:br/>
      </w:r>
      <w:r>
        <w:rPr>
          <w:rFonts w:hint="eastAsia"/>
        </w:rPr>
        <w:t>　　　　四、2005-2010年轮椅市场价格走势现状及预测</w:t>
      </w:r>
      <w:r>
        <w:rPr>
          <w:rFonts w:hint="eastAsia"/>
        </w:rPr>
        <w:br/>
      </w:r>
      <w:r>
        <w:rPr>
          <w:rFonts w:hint="eastAsia"/>
        </w:rPr>
        <w:t>　　第三节 中国轮椅市场区域市场结构现状及趋势</w:t>
      </w:r>
      <w:r>
        <w:rPr>
          <w:rFonts w:hint="eastAsia"/>
        </w:rPr>
        <w:br/>
      </w:r>
      <w:r>
        <w:rPr>
          <w:rFonts w:hint="eastAsia"/>
        </w:rPr>
        <w:t>　　　　一、2005-2010年东北市场规模及预测</w:t>
      </w:r>
      <w:r>
        <w:rPr>
          <w:rFonts w:hint="eastAsia"/>
        </w:rPr>
        <w:br/>
      </w:r>
      <w:r>
        <w:rPr>
          <w:rFonts w:hint="eastAsia"/>
        </w:rPr>
        <w:t>　　　　二、2005-2010年华北市场规模及预测</w:t>
      </w:r>
      <w:r>
        <w:rPr>
          <w:rFonts w:hint="eastAsia"/>
        </w:rPr>
        <w:br/>
      </w:r>
      <w:r>
        <w:rPr>
          <w:rFonts w:hint="eastAsia"/>
        </w:rPr>
        <w:t>　　　　三、2005-2010年华东市场规模及预测</w:t>
      </w:r>
      <w:r>
        <w:rPr>
          <w:rFonts w:hint="eastAsia"/>
        </w:rPr>
        <w:br/>
      </w:r>
      <w:r>
        <w:rPr>
          <w:rFonts w:hint="eastAsia"/>
        </w:rPr>
        <w:t>　　　　四、2005-2010年华中市场规模及预测</w:t>
      </w:r>
      <w:r>
        <w:rPr>
          <w:rFonts w:hint="eastAsia"/>
        </w:rPr>
        <w:br/>
      </w:r>
      <w:r>
        <w:rPr>
          <w:rFonts w:hint="eastAsia"/>
        </w:rPr>
        <w:t>　　　　五、2005-2010年华南市场规模及预测</w:t>
      </w:r>
      <w:r>
        <w:rPr>
          <w:rFonts w:hint="eastAsia"/>
        </w:rPr>
        <w:br/>
      </w:r>
      <w:r>
        <w:rPr>
          <w:rFonts w:hint="eastAsia"/>
        </w:rPr>
        <w:t>　　　　六、2005-2010年西部市场规模及预测</w:t>
      </w:r>
      <w:r>
        <w:rPr>
          <w:rFonts w:hint="eastAsia"/>
        </w:rPr>
        <w:br/>
      </w:r>
      <w:r>
        <w:rPr>
          <w:rFonts w:hint="eastAsia"/>
        </w:rPr>
        <w:t>　　第四节 中国轮椅市场细分市场结构现状及趋势</w:t>
      </w:r>
      <w:r>
        <w:rPr>
          <w:rFonts w:hint="eastAsia"/>
        </w:rPr>
        <w:br/>
      </w:r>
      <w:r>
        <w:rPr>
          <w:rFonts w:hint="eastAsia"/>
        </w:rPr>
        <w:br/>
      </w:r>
      <w:r>
        <w:rPr>
          <w:rFonts w:hint="eastAsia"/>
        </w:rPr>
        <w:t>第三章 2009年中国轮椅市场竞争现状及趋势</w:t>
      </w:r>
      <w:r>
        <w:rPr>
          <w:rFonts w:hint="eastAsia"/>
        </w:rPr>
        <w:br/>
      </w:r>
      <w:r>
        <w:rPr>
          <w:rFonts w:hint="eastAsia"/>
        </w:rPr>
        <w:t>　　第一节 中国轮椅行业竞争核心要素调研分析</w:t>
      </w:r>
      <w:r>
        <w:rPr>
          <w:rFonts w:hint="eastAsia"/>
        </w:rPr>
        <w:br/>
      </w:r>
      <w:r>
        <w:rPr>
          <w:rFonts w:hint="eastAsia"/>
        </w:rPr>
        <w:t>　　第二节 中国轮椅行业竞争现状及特性分析</w:t>
      </w:r>
      <w:r>
        <w:rPr>
          <w:rFonts w:hint="eastAsia"/>
        </w:rPr>
        <w:br/>
      </w:r>
      <w:r>
        <w:rPr>
          <w:rFonts w:hint="eastAsia"/>
        </w:rPr>
        <w:t>　　第三节 中国轮椅市场品牌竞争核心要素调研分析</w:t>
      </w:r>
      <w:r>
        <w:rPr>
          <w:rFonts w:hint="eastAsia"/>
        </w:rPr>
        <w:br/>
      </w:r>
      <w:r>
        <w:rPr>
          <w:rFonts w:hint="eastAsia"/>
        </w:rPr>
        <w:t>　　第四节 中国轮椅市场主要品牌内涵建设现状及趋势</w:t>
      </w:r>
      <w:r>
        <w:rPr>
          <w:rFonts w:hint="eastAsia"/>
        </w:rPr>
        <w:br/>
      </w:r>
      <w:r>
        <w:rPr>
          <w:rFonts w:hint="eastAsia"/>
        </w:rPr>
        <w:t>　　第五节 中国轮椅市场主要品牌外延建设现状及趋势</w:t>
      </w:r>
      <w:r>
        <w:rPr>
          <w:rFonts w:hint="eastAsia"/>
        </w:rPr>
        <w:br/>
      </w:r>
      <w:r>
        <w:rPr>
          <w:rFonts w:hint="eastAsia"/>
        </w:rPr>
        <w:t>　　第六节 中国轮椅市场主要品牌竞争格局现状及趋势</w:t>
      </w:r>
      <w:r>
        <w:rPr>
          <w:rFonts w:hint="eastAsia"/>
        </w:rPr>
        <w:br/>
      </w:r>
      <w:r>
        <w:rPr>
          <w:rFonts w:hint="eastAsia"/>
        </w:rPr>
        <w:br/>
      </w:r>
      <w:r>
        <w:rPr>
          <w:rFonts w:hint="eastAsia"/>
        </w:rPr>
        <w:t>第四章 2009年中国轮椅品牌消费群体及满意度分析</w:t>
      </w:r>
      <w:r>
        <w:rPr>
          <w:rFonts w:hint="eastAsia"/>
        </w:rPr>
        <w:br/>
      </w:r>
      <w:r>
        <w:rPr>
          <w:rFonts w:hint="eastAsia"/>
        </w:rPr>
        <w:t>　　第一节 品牌消费者偏好分析</w:t>
      </w:r>
      <w:r>
        <w:rPr>
          <w:rFonts w:hint="eastAsia"/>
        </w:rPr>
        <w:br/>
      </w:r>
      <w:r>
        <w:rPr>
          <w:rFonts w:hint="eastAsia"/>
        </w:rPr>
        <w:t>　　　　一、消费者对不同地域品牌的偏好分析</w:t>
      </w:r>
      <w:r>
        <w:rPr>
          <w:rFonts w:hint="eastAsia"/>
        </w:rPr>
        <w:br/>
      </w:r>
      <w:r>
        <w:rPr>
          <w:rFonts w:hint="eastAsia"/>
        </w:rPr>
        <w:t>　　　　二、消费者对不同档次品牌的偏好分析</w:t>
      </w:r>
      <w:r>
        <w:rPr>
          <w:rFonts w:hint="eastAsia"/>
        </w:rPr>
        <w:br/>
      </w:r>
      <w:r>
        <w:rPr>
          <w:rFonts w:hint="eastAsia"/>
        </w:rPr>
        <w:t>　　　　三、不同阶层消费者的品牌偏好分析</w:t>
      </w:r>
      <w:r>
        <w:rPr>
          <w:rFonts w:hint="eastAsia"/>
        </w:rPr>
        <w:br/>
      </w:r>
      <w:r>
        <w:rPr>
          <w:rFonts w:hint="eastAsia"/>
        </w:rPr>
        <w:t>　　第二节 不同客户品牌消费态度分析</w:t>
      </w:r>
      <w:r>
        <w:rPr>
          <w:rFonts w:hint="eastAsia"/>
        </w:rPr>
        <w:br/>
      </w:r>
      <w:r>
        <w:rPr>
          <w:rFonts w:hint="eastAsia"/>
        </w:rPr>
        <w:t>　　　　一、金融危机对品牌消费态度的影响</w:t>
      </w:r>
      <w:r>
        <w:rPr>
          <w:rFonts w:hint="eastAsia"/>
        </w:rPr>
        <w:br/>
      </w:r>
      <w:r>
        <w:rPr>
          <w:rFonts w:hint="eastAsia"/>
        </w:rPr>
        <w:t>　　　　二、不同收入客户品牌消费态度</w:t>
      </w:r>
      <w:r>
        <w:rPr>
          <w:rFonts w:hint="eastAsia"/>
        </w:rPr>
        <w:br/>
      </w:r>
      <w:r>
        <w:rPr>
          <w:rFonts w:hint="eastAsia"/>
        </w:rPr>
        <w:t>　　　　三、不同年龄客户品牌消费态度</w:t>
      </w:r>
      <w:r>
        <w:rPr>
          <w:rFonts w:hint="eastAsia"/>
        </w:rPr>
        <w:br/>
      </w:r>
      <w:r>
        <w:rPr>
          <w:rFonts w:hint="eastAsia"/>
        </w:rPr>
        <w:t>　　　　四、不同地区客户品牌消费态度</w:t>
      </w:r>
      <w:r>
        <w:rPr>
          <w:rFonts w:hint="eastAsia"/>
        </w:rPr>
        <w:br/>
      </w:r>
      <w:r>
        <w:rPr>
          <w:rFonts w:hint="eastAsia"/>
        </w:rPr>
        <w:t>　　　　五、不同学历客户品牌消费态度</w:t>
      </w:r>
      <w:r>
        <w:rPr>
          <w:rFonts w:hint="eastAsia"/>
        </w:rPr>
        <w:br/>
      </w:r>
      <w:r>
        <w:rPr>
          <w:rFonts w:hint="eastAsia"/>
        </w:rPr>
        <w:t>　　　　六、不同性别客户品牌消费态度</w:t>
      </w:r>
      <w:r>
        <w:rPr>
          <w:rFonts w:hint="eastAsia"/>
        </w:rPr>
        <w:br/>
      </w:r>
      <w:r>
        <w:rPr>
          <w:rFonts w:hint="eastAsia"/>
        </w:rPr>
        <w:t>　　第三节 不同客户品牌意识分析</w:t>
      </w:r>
      <w:r>
        <w:rPr>
          <w:rFonts w:hint="eastAsia"/>
        </w:rPr>
        <w:br/>
      </w:r>
      <w:r>
        <w:rPr>
          <w:rFonts w:hint="eastAsia"/>
        </w:rPr>
        <w:t>　　　　一、不同收入客户的品牌意识</w:t>
      </w:r>
      <w:r>
        <w:rPr>
          <w:rFonts w:hint="eastAsia"/>
        </w:rPr>
        <w:br/>
      </w:r>
      <w:r>
        <w:rPr>
          <w:rFonts w:hint="eastAsia"/>
        </w:rPr>
        <w:t>　　　　二、不同年龄客户的品牌意识</w:t>
      </w:r>
      <w:r>
        <w:rPr>
          <w:rFonts w:hint="eastAsia"/>
        </w:rPr>
        <w:br/>
      </w:r>
      <w:r>
        <w:rPr>
          <w:rFonts w:hint="eastAsia"/>
        </w:rPr>
        <w:t>　　　　三、不同地区客户的品牌意识</w:t>
      </w:r>
      <w:r>
        <w:rPr>
          <w:rFonts w:hint="eastAsia"/>
        </w:rPr>
        <w:br/>
      </w:r>
      <w:r>
        <w:rPr>
          <w:rFonts w:hint="eastAsia"/>
        </w:rPr>
        <w:t>　　　　四、不同学历客户的品牌意识</w:t>
      </w:r>
      <w:r>
        <w:rPr>
          <w:rFonts w:hint="eastAsia"/>
        </w:rPr>
        <w:br/>
      </w:r>
      <w:r>
        <w:rPr>
          <w:rFonts w:hint="eastAsia"/>
        </w:rPr>
        <w:t>　　　　五、不同性别客户的品牌意识</w:t>
      </w:r>
      <w:r>
        <w:rPr>
          <w:rFonts w:hint="eastAsia"/>
        </w:rPr>
        <w:br/>
      </w:r>
      <w:r>
        <w:rPr>
          <w:rFonts w:hint="eastAsia"/>
        </w:rPr>
        <w:t>　　第四节 不同客户品牌关注点分析</w:t>
      </w:r>
      <w:r>
        <w:rPr>
          <w:rFonts w:hint="eastAsia"/>
        </w:rPr>
        <w:br/>
      </w:r>
      <w:r>
        <w:rPr>
          <w:rFonts w:hint="eastAsia"/>
        </w:rPr>
        <w:t>　　　　一、不同收入客户的品牌关注点</w:t>
      </w:r>
      <w:r>
        <w:rPr>
          <w:rFonts w:hint="eastAsia"/>
        </w:rPr>
        <w:br/>
      </w:r>
      <w:r>
        <w:rPr>
          <w:rFonts w:hint="eastAsia"/>
        </w:rPr>
        <w:t>　　　　二、不同年龄客户的品牌关注点</w:t>
      </w:r>
      <w:r>
        <w:rPr>
          <w:rFonts w:hint="eastAsia"/>
        </w:rPr>
        <w:br/>
      </w:r>
      <w:r>
        <w:rPr>
          <w:rFonts w:hint="eastAsia"/>
        </w:rPr>
        <w:t>　　　　三、不同地区客户的品牌关注点</w:t>
      </w:r>
      <w:r>
        <w:rPr>
          <w:rFonts w:hint="eastAsia"/>
        </w:rPr>
        <w:br/>
      </w:r>
      <w:r>
        <w:rPr>
          <w:rFonts w:hint="eastAsia"/>
        </w:rPr>
        <w:t>　　　　四、不同学历客户的品牌关注点</w:t>
      </w:r>
      <w:r>
        <w:rPr>
          <w:rFonts w:hint="eastAsia"/>
        </w:rPr>
        <w:br/>
      </w:r>
      <w:r>
        <w:rPr>
          <w:rFonts w:hint="eastAsia"/>
        </w:rPr>
        <w:t>　　　　五、不同性别客户的品牌关注点</w:t>
      </w:r>
      <w:r>
        <w:rPr>
          <w:rFonts w:hint="eastAsia"/>
        </w:rPr>
        <w:br/>
      </w:r>
      <w:r>
        <w:rPr>
          <w:rFonts w:hint="eastAsia"/>
        </w:rPr>
        <w:t>　　第五节 品牌消费对轮椅产品的建议</w:t>
      </w:r>
      <w:r>
        <w:rPr>
          <w:rFonts w:hint="eastAsia"/>
        </w:rPr>
        <w:br/>
      </w:r>
      <w:r>
        <w:rPr>
          <w:rFonts w:hint="eastAsia"/>
        </w:rPr>
        <w:t>　　　　一、品牌内涵建设建议</w:t>
      </w:r>
      <w:r>
        <w:rPr>
          <w:rFonts w:hint="eastAsia"/>
        </w:rPr>
        <w:br/>
      </w:r>
      <w:r>
        <w:rPr>
          <w:rFonts w:hint="eastAsia"/>
        </w:rPr>
        <w:t>　　　　二、品牌外延建设建议</w:t>
      </w:r>
      <w:r>
        <w:rPr>
          <w:rFonts w:hint="eastAsia"/>
        </w:rPr>
        <w:br/>
      </w:r>
      <w:r>
        <w:rPr>
          <w:rFonts w:hint="eastAsia"/>
        </w:rPr>
        <w:br/>
      </w:r>
      <w:r>
        <w:rPr>
          <w:rFonts w:hint="eastAsia"/>
        </w:rPr>
        <w:t>第五章 十大轮椅品牌竞争力及趋势分析</w:t>
      </w:r>
      <w:r>
        <w:rPr>
          <w:rFonts w:hint="eastAsia"/>
        </w:rPr>
        <w:br/>
      </w:r>
      <w:r>
        <w:rPr>
          <w:rFonts w:hint="eastAsia"/>
        </w:rPr>
        <w:t>　　第一节 互邦Hubang</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第二节 鱼跃</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第三节 三贵MiKi</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第四节 凯洋</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第五节 佛山东方</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第六节 奥托博克</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第七节 爱司米</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第八节 卫美恒</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第九节 上奥</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第十节 生力</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br/>
      </w:r>
      <w:r>
        <w:rPr>
          <w:rFonts w:hint="eastAsia"/>
        </w:rPr>
        <w:t>第六章 品牌经营机会及风险分析</w:t>
      </w:r>
      <w:r>
        <w:rPr>
          <w:rFonts w:hint="eastAsia"/>
        </w:rPr>
        <w:br/>
      </w:r>
      <w:r>
        <w:rPr>
          <w:rFonts w:hint="eastAsia"/>
        </w:rPr>
        <w:t>　　第一节 轮椅市场品牌SWOT分析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品牌定位风险</w:t>
      </w:r>
      <w:r>
        <w:rPr>
          <w:rFonts w:hint="eastAsia"/>
        </w:rPr>
        <w:br/>
      </w:r>
      <w:r>
        <w:rPr>
          <w:rFonts w:hint="eastAsia"/>
        </w:rPr>
        <w:t>　　第三节 品牌竞争风险</w:t>
      </w:r>
      <w:r>
        <w:rPr>
          <w:rFonts w:hint="eastAsia"/>
        </w:rPr>
        <w:br/>
      </w:r>
      <w:r>
        <w:rPr>
          <w:rFonts w:hint="eastAsia"/>
        </w:rPr>
        <w:t>　　第四节 品牌文化风险</w:t>
      </w:r>
      <w:r>
        <w:rPr>
          <w:rFonts w:hint="eastAsia"/>
        </w:rPr>
        <w:br/>
      </w:r>
      <w:r>
        <w:rPr>
          <w:rFonts w:hint="eastAsia"/>
        </w:rPr>
        <w:t>　　第五节 品牌信任风险</w:t>
      </w:r>
      <w:r>
        <w:rPr>
          <w:rFonts w:hint="eastAsia"/>
        </w:rPr>
        <w:br/>
      </w:r>
      <w:r>
        <w:rPr>
          <w:rFonts w:hint="eastAsia"/>
        </w:rPr>
        <w:t>　　第六节 品牌资源风险</w:t>
      </w:r>
      <w:r>
        <w:rPr>
          <w:rFonts w:hint="eastAsia"/>
        </w:rPr>
        <w:br/>
      </w:r>
      <w:r>
        <w:rPr>
          <w:rFonts w:hint="eastAsia"/>
        </w:rPr>
        <w:t>　　第七节 品牌同质风险</w:t>
      </w:r>
      <w:r>
        <w:rPr>
          <w:rFonts w:hint="eastAsia"/>
        </w:rPr>
        <w:br/>
      </w:r>
      <w:r>
        <w:rPr>
          <w:rFonts w:hint="eastAsia"/>
        </w:rPr>
        <w:br/>
      </w:r>
      <w:r>
        <w:rPr>
          <w:rFonts w:hint="eastAsia"/>
        </w:rPr>
        <w:t>第七章 轮椅市场品牌建设及策略建议</w:t>
      </w:r>
      <w:r>
        <w:rPr>
          <w:rFonts w:hint="eastAsia"/>
        </w:rPr>
        <w:br/>
      </w:r>
      <w:r>
        <w:rPr>
          <w:rFonts w:hint="eastAsia"/>
        </w:rPr>
        <w:t>　　第一节 品牌推广策略建议</w:t>
      </w:r>
      <w:r>
        <w:rPr>
          <w:rFonts w:hint="eastAsia"/>
        </w:rPr>
        <w:br/>
      </w:r>
      <w:r>
        <w:rPr>
          <w:rFonts w:hint="eastAsia"/>
        </w:rPr>
        <w:t>　　第二节 品牌文化策略建议</w:t>
      </w:r>
      <w:r>
        <w:rPr>
          <w:rFonts w:hint="eastAsia"/>
        </w:rPr>
        <w:br/>
      </w:r>
      <w:r>
        <w:rPr>
          <w:rFonts w:hint="eastAsia"/>
        </w:rPr>
        <w:t>　　第三节 品牌外延策略建议</w:t>
      </w:r>
      <w:r>
        <w:rPr>
          <w:rFonts w:hint="eastAsia"/>
        </w:rPr>
        <w:br/>
      </w:r>
      <w:r>
        <w:rPr>
          <w:rFonts w:hint="eastAsia"/>
        </w:rPr>
        <w:t>　　第四节 中-智林　品牌风险规避建议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195fc528944b1d" w:history="1">
        <w:r>
          <w:rPr>
            <w:rStyle w:val="Hyperlink"/>
          </w:rPr>
          <w:t>2009-2012年中国轮椅市场十大品牌竞争力分析及竞争趋势分析报告</w:t>
        </w:r>
      </w:hyperlink>
      <w:r>
        <w:rPr>
          <w:color w:val="C00000"/>
        </w:rPr>
        <w:t>》，报告编号：</w:t>
      </w:r>
      <w:r>
        <w:rPr>
          <w:rFonts w:hint="eastAsia"/>
          <w:color w:val="C00000"/>
        </w:rPr>
        <w:t>05800A2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195fc528944b1d" w:history="1">
        <w:r>
          <w:rPr>
            <w:rStyle w:val="Hyperlink"/>
          </w:rPr>
          <w:t>https://www.20087.com/2010-12/R_2009_2012lunyishichangshidapinpaijin.html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b7f603e5d94764" w:history="1">
      <w:r>
        <w:rPr>
          <w:rStyle w:val="Hyperlink"/>
        </w:rPr>
        <w:t>2009-2012年中国轮椅市场十大品牌竞争力分析及竞争趋势分析报告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09_2012lunyishichangshidapinpaijin.html" TargetMode="External" Id="R96195fc528944b1d" /></Relationships>
</file>

<file path=word/_rels/header2.xml.rels>&#65279;<?xml version="1.0" encoding="utf-8"?><Relationships xmlns="http://schemas.openxmlformats.org/package/2006/relationships"><Relationship Type="http://schemas.openxmlformats.org/officeDocument/2006/relationships/hyperlink" Target="https://www.20087.com/2010-12/R_2009_2012lunyishichangshidapinpaijin.html" TargetMode="External" Id="Rfdb7f603e5d947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2010-12-30T05:37:00Z</dcterms:created>
  <dcterms:modified xsi:type="dcterms:W3CDTF">2010-12-30T06:37:00Z</dcterms:modified>
  <dc:subject>2009-2012年中国轮椅市场十大品牌竞争力分析及竞争趋势分析报告</dc:subject>
  <dc:title>2009-2012年中国轮椅市场十大品牌竞争力分析及竞争趋势分析报告</dc:title>
  <cp:keywords>2009-2012年中国轮椅市场十大品牌竞争力分析及竞争趋势分析报告</cp:keywords>
  <dc:description>2009-2012年中国轮椅市场十大品牌竞争力分析及竞争趋势分析报告</dc:description>
</cp:coreProperties>
</file>