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5a950d16b466b" w:history="1">
              <w:r>
                <w:rPr>
                  <w:rStyle w:val="Hyperlink"/>
                </w:rPr>
                <w:t>2010-2015年中国卫星通信市场监测与发展分析报告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5a950d16b466b" w:history="1">
              <w:r>
                <w:rPr>
                  <w:rStyle w:val="Hyperlink"/>
                </w:rPr>
                <w:t>2010-2015年中国卫星通信市场监测与发展分析报告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5a950d16b466b" w:history="1">
                <w:r>
                  <w:rPr>
                    <w:rStyle w:val="Hyperlink"/>
                  </w:rPr>
                  <w:t>https://www.20087.com/2010-12/R_2010_2015NianZhongGuoWeiXingTongXinS.html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是一种利用地球静止轨道或低地球轨道卫星提供通信服务的技术，广泛应用于军事、航空、远洋航行、灾害应急等领域。随着信息技术的发展和对全球无缝覆盖通信需求的增加，卫星通信的技术不断进步。目前，卫星通信不仅在卫星设计上采用了高功率转发器和先进的信号处理技术，提高了通信的容量和质量，还通过优化地面站布局和用户终端设计，增强了系统的覆盖范围和用户体验。此外，随着5G通信技术和物联网技术的应用，卫星通信能够通过集成蜂窝网络和物联网平台，实现对偏远地区和移动物体的宽带接入，提高了通信服务的普及性和可靠性。</w:t>
      </w:r>
      <w:r>
        <w:rPr>
          <w:rFonts w:hint="eastAsia"/>
        </w:rPr>
        <w:br/>
      </w:r>
      <w:r>
        <w:rPr>
          <w:rFonts w:hint="eastAsia"/>
        </w:rPr>
        <w:t>　　未来，随着低轨卫星星座计划的实施和量子通信技术的发展，卫星通信将更加注重低延迟和高安全性，通过构建大规模卫星网络，提高通信系统的整体性能。市场调研网指出，同时，通过集成量子密钥分发技术，卫星通信将具备更强的数据加密能力和更高的信息安全保障，提高在国家安全和商业通信中的应用效果。</w:t>
      </w:r>
      <w:r>
        <w:rPr>
          <w:rFonts w:hint="eastAsia"/>
        </w:rPr>
        <w:br/>
      </w:r>
      <w:r>
        <w:rPr>
          <w:rFonts w:hint="eastAsia"/>
        </w:rPr>
        <w:br/>
      </w:r>
      <w:r>
        <w:rPr>
          <w:rFonts w:hint="eastAsia"/>
        </w:rPr>
        <w:t>第一章 卫星通信行业运行情况</w:t>
      </w:r>
      <w:r>
        <w:rPr>
          <w:rFonts w:hint="eastAsia"/>
        </w:rPr>
        <w:br/>
      </w:r>
      <w:r>
        <w:rPr>
          <w:rFonts w:hint="eastAsia"/>
        </w:rPr>
        <w:t>　　第一节 卫星通信行业运行情况</w:t>
      </w:r>
      <w:r>
        <w:rPr>
          <w:rFonts w:hint="eastAsia"/>
        </w:rPr>
        <w:br/>
      </w:r>
      <w:r>
        <w:rPr>
          <w:rFonts w:hint="eastAsia"/>
        </w:rPr>
        <w:t>　　第二节 卫星通信行业供给分析</w:t>
      </w:r>
      <w:r>
        <w:rPr>
          <w:rFonts w:hint="eastAsia"/>
        </w:rPr>
        <w:br/>
      </w:r>
      <w:r>
        <w:rPr>
          <w:rFonts w:hint="eastAsia"/>
        </w:rPr>
        <w:t>　　　　一、需求变化因素</w:t>
      </w:r>
      <w:r>
        <w:rPr>
          <w:rFonts w:hint="eastAsia"/>
        </w:rPr>
        <w:br/>
      </w:r>
      <w:r>
        <w:rPr>
          <w:rFonts w:hint="eastAsia"/>
        </w:rPr>
        <w:t>　　　　二、技术水平提高</w:t>
      </w:r>
      <w:r>
        <w:rPr>
          <w:rFonts w:hint="eastAsia"/>
        </w:rPr>
        <w:br/>
      </w:r>
      <w:r>
        <w:rPr>
          <w:rFonts w:hint="eastAsia"/>
        </w:rPr>
        <w:t>　　第三节 卫星通信行业需求分析</w:t>
      </w:r>
      <w:r>
        <w:rPr>
          <w:rFonts w:hint="eastAsia"/>
        </w:rPr>
        <w:br/>
      </w:r>
      <w:r>
        <w:rPr>
          <w:rFonts w:hint="eastAsia"/>
        </w:rPr>
        <w:t>　　　　一、卫星通信的市场分析</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卫星通信行业运行环境分析</w:t>
      </w:r>
      <w:r>
        <w:rPr>
          <w:rFonts w:hint="eastAsia"/>
        </w:rPr>
        <w:br/>
      </w:r>
      <w:r>
        <w:rPr>
          <w:rFonts w:hint="eastAsia"/>
        </w:rPr>
        <w:t>　　第一节 国内宏观经济形势分析</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国内宏观调控政策分析</w:t>
      </w:r>
      <w:r>
        <w:rPr>
          <w:rFonts w:hint="eastAsia"/>
        </w:rPr>
        <w:br/>
      </w:r>
      <w:r>
        <w:rPr>
          <w:rFonts w:hint="eastAsia"/>
        </w:rPr>
        <w:t>　　第三节 国内卫星通信行业政策分析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卫星通信行业下游分析</w:t>
      </w:r>
      <w:r>
        <w:rPr>
          <w:rFonts w:hint="eastAsia"/>
        </w:rPr>
        <w:br/>
      </w:r>
      <w:r>
        <w:rPr>
          <w:rFonts w:hint="eastAsia"/>
        </w:rPr>
        <w:t>　　第一节 卫星转发器出租出售业务</w:t>
      </w:r>
      <w:r>
        <w:rPr>
          <w:rFonts w:hint="eastAsia"/>
        </w:rPr>
        <w:br/>
      </w:r>
      <w:r>
        <w:rPr>
          <w:rFonts w:hint="eastAsia"/>
        </w:rPr>
        <w:t>　　第二节 卫星移动通信业务</w:t>
      </w:r>
      <w:r>
        <w:rPr>
          <w:rFonts w:hint="eastAsia"/>
        </w:rPr>
        <w:br/>
      </w:r>
      <w:r>
        <w:rPr>
          <w:rFonts w:hint="eastAsia"/>
        </w:rPr>
        <w:t>　　第三节 国际卫星专线业务</w:t>
      </w:r>
      <w:r>
        <w:rPr>
          <w:rFonts w:hint="eastAsia"/>
        </w:rPr>
        <w:br/>
      </w:r>
      <w:r>
        <w:rPr>
          <w:rFonts w:hint="eastAsia"/>
        </w:rPr>
        <w:br/>
      </w:r>
      <w:r>
        <w:rPr>
          <w:rFonts w:hint="eastAsia"/>
        </w:rPr>
        <w:t>第四章 2008年国内卫星通信行业整体运行状况</w:t>
      </w:r>
      <w:r>
        <w:rPr>
          <w:rFonts w:hint="eastAsia"/>
        </w:rPr>
        <w:br/>
      </w:r>
      <w:r>
        <w:rPr>
          <w:rFonts w:hint="eastAsia"/>
        </w:rPr>
        <w:t>　　第一节 卫星通信行业产销分析</w:t>
      </w:r>
      <w:r>
        <w:rPr>
          <w:rFonts w:hint="eastAsia"/>
        </w:rPr>
        <w:br/>
      </w:r>
      <w:r>
        <w:rPr>
          <w:rFonts w:hint="eastAsia"/>
        </w:rPr>
        <w:t>　　第二节 卫星通信行业盈利能力分析</w:t>
      </w:r>
      <w:r>
        <w:rPr>
          <w:rFonts w:hint="eastAsia"/>
        </w:rPr>
        <w:br/>
      </w:r>
      <w:r>
        <w:rPr>
          <w:rFonts w:hint="eastAsia"/>
        </w:rPr>
        <w:t>　　第三节 卫星通信行业偿债能力分析</w:t>
      </w:r>
      <w:r>
        <w:rPr>
          <w:rFonts w:hint="eastAsia"/>
        </w:rPr>
        <w:br/>
      </w:r>
      <w:r>
        <w:rPr>
          <w:rFonts w:hint="eastAsia"/>
        </w:rPr>
        <w:t>　　第四节 卫星通信行业营运能力分析</w:t>
      </w:r>
      <w:r>
        <w:rPr>
          <w:rFonts w:hint="eastAsia"/>
        </w:rPr>
        <w:br/>
      </w:r>
      <w:r>
        <w:rPr>
          <w:rFonts w:hint="eastAsia"/>
        </w:rPr>
        <w:br/>
      </w:r>
      <w:r>
        <w:rPr>
          <w:rFonts w:hint="eastAsia"/>
        </w:rPr>
        <w:t>第五章 卫星通信市场环境分析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第六章 卫星通信行业国际市场运行分析</w:t>
      </w:r>
      <w:r>
        <w:rPr>
          <w:rFonts w:hint="eastAsia"/>
        </w:rPr>
        <w:br/>
      </w:r>
      <w:r>
        <w:rPr>
          <w:rFonts w:hint="eastAsia"/>
        </w:rPr>
        <w:t>　　第一节 国际市场概述</w:t>
      </w:r>
      <w:r>
        <w:rPr>
          <w:rFonts w:hint="eastAsia"/>
        </w:rPr>
        <w:br/>
      </w:r>
      <w:r>
        <w:rPr>
          <w:rFonts w:hint="eastAsia"/>
        </w:rPr>
        <w:t>　　第二节 卫星通信行业主要国家分析</w:t>
      </w:r>
      <w:r>
        <w:rPr>
          <w:rFonts w:hint="eastAsia"/>
        </w:rPr>
        <w:br/>
      </w:r>
      <w:r>
        <w:rPr>
          <w:rFonts w:hint="eastAsia"/>
        </w:rPr>
        <w:br/>
      </w:r>
      <w:r>
        <w:rPr>
          <w:rFonts w:hint="eastAsia"/>
        </w:rPr>
        <w:t>第七章 卫星通信行业内部风险分析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企业竞争风险分析</w:t>
      </w:r>
      <w:r>
        <w:rPr>
          <w:rFonts w:hint="eastAsia"/>
        </w:rPr>
        <w:br/>
      </w:r>
      <w:r>
        <w:rPr>
          <w:rFonts w:hint="eastAsia"/>
        </w:rPr>
        <w:br/>
      </w:r>
      <w:r>
        <w:rPr>
          <w:rFonts w:hint="eastAsia"/>
        </w:rPr>
        <w:t>第八章 卫星通信行业外部风险分析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br/>
      </w:r>
      <w:r>
        <w:rPr>
          <w:rFonts w:hint="eastAsia"/>
        </w:rPr>
        <w:t>第九章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中.智.林.：威胁分析</w:t>
      </w:r>
      <w:r>
        <w:rPr>
          <w:rFonts w:hint="eastAsia"/>
        </w:rPr>
        <w:br/>
      </w:r>
      <w:r>
        <w:rPr>
          <w:rFonts w:hint="eastAsia"/>
        </w:rPr>
        <w:br/>
      </w:r>
      <w:r>
        <w:rPr>
          <w:rFonts w:hint="eastAsia"/>
        </w:rPr>
        <w:t>图表目录</w:t>
      </w:r>
      <w:r>
        <w:rPr>
          <w:rFonts w:hint="eastAsia"/>
        </w:rPr>
        <w:br/>
      </w:r>
      <w:r>
        <w:rPr>
          <w:rFonts w:hint="eastAsia"/>
        </w:rPr>
        <w:t>　　图表 1 1999年8月—2008年11月工业企业增加值月度同比增长率（%）</w:t>
      </w:r>
      <w:r>
        <w:rPr>
          <w:rFonts w:hint="eastAsia"/>
        </w:rPr>
        <w:br/>
      </w:r>
      <w:r>
        <w:rPr>
          <w:rFonts w:hint="eastAsia"/>
        </w:rPr>
        <w:t>　　图表 2 1999年1-8月—2008年1-11月固定资产投资完成额月度累计同比增长率（%）</w:t>
      </w:r>
      <w:r>
        <w:rPr>
          <w:rFonts w:hint="eastAsia"/>
        </w:rPr>
        <w:br/>
      </w:r>
      <w:r>
        <w:rPr>
          <w:rFonts w:hint="eastAsia"/>
        </w:rPr>
        <w:t>　　图表 3 1999年8月—2008年11月货币供应量月度同比增长率（%）</w:t>
      </w:r>
      <w:r>
        <w:rPr>
          <w:rFonts w:hint="eastAsia"/>
        </w:rPr>
        <w:br/>
      </w:r>
      <w:r>
        <w:rPr>
          <w:rFonts w:hint="eastAsia"/>
        </w:rPr>
        <w:t>　　图表 4 1999年8月—2008年11月出口总额月度同比增长率与进口总额月度同比增长率（%）</w:t>
      </w:r>
      <w:r>
        <w:rPr>
          <w:rFonts w:hint="eastAsia"/>
        </w:rPr>
        <w:br/>
      </w:r>
      <w:r>
        <w:rPr>
          <w:rFonts w:hint="eastAsia"/>
        </w:rPr>
        <w:t>　　图表 5 1999年8月—2008年11月居民消费价格指数（上年同月=100）</w:t>
      </w:r>
      <w:r>
        <w:rPr>
          <w:rFonts w:hint="eastAsia"/>
        </w:rPr>
        <w:br/>
      </w:r>
      <w:r>
        <w:rPr>
          <w:rFonts w:hint="eastAsia"/>
        </w:rPr>
        <w:t>　　图表 7 2006-2008年中国卫星通信行业资产负债率对比图</w:t>
      </w:r>
      <w:r>
        <w:rPr>
          <w:rFonts w:hint="eastAsia"/>
        </w:rPr>
        <w:br/>
      </w:r>
      <w:r>
        <w:rPr>
          <w:rFonts w:hint="eastAsia"/>
        </w:rPr>
        <w:t>　　图表 9 2006-2008年中国卫星通信行业营运能力对比图</w:t>
      </w:r>
      <w:r>
        <w:rPr>
          <w:rFonts w:hint="eastAsia"/>
        </w:rPr>
        <w:br/>
      </w:r>
      <w:r>
        <w:rPr>
          <w:rFonts w:hint="eastAsia"/>
        </w:rPr>
        <w:t>　　表格 1 2006-2008年中国卫星通信行业盈利能力表</w:t>
      </w:r>
      <w:r>
        <w:rPr>
          <w:rFonts w:hint="eastAsia"/>
        </w:rPr>
        <w:br/>
      </w:r>
      <w:r>
        <w:rPr>
          <w:rFonts w:hint="eastAsia"/>
        </w:rPr>
        <w:t>　　表格 2 2006-2008年中国卫星通信行业偿债能力表</w:t>
      </w:r>
      <w:r>
        <w:rPr>
          <w:rFonts w:hint="eastAsia"/>
        </w:rPr>
        <w:br/>
      </w:r>
      <w:r>
        <w:rPr>
          <w:rFonts w:hint="eastAsia"/>
        </w:rPr>
        <w:t>　　表格 3 2006-2008年中国卫星通信行业营运能力表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5a950d16b466b" w:history="1">
        <w:r>
          <w:rPr>
            <w:rStyle w:val="Hyperlink"/>
          </w:rPr>
          <w:t>2010-2015年中国卫星通信市场监测与发展分析报告</w:t>
        </w:r>
      </w:hyperlink>
      <w:r>
        <w:rPr>
          <w:color w:val="C00000"/>
        </w:rPr>
        <w:t>》，报告编号：</w:t>
      </w:r>
      <w:r>
        <w:rPr>
          <w:rFonts w:hint="eastAsia"/>
          <w:color w:val="C00000"/>
        </w:rPr>
        <w:t>0230513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5a950d16b466b" w:history="1">
        <w:r>
          <w:rPr>
            <w:rStyle w:val="Hyperlink"/>
          </w:rPr>
          <w:t>https://www.20087.com/2010-12/R_2010_2015NianZhongGuoWeiXingTongXinS.html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热点：卫星通信3元多股票、卫星通信加速爆发、卫星通信功能有什么用、卫星通信系统由哪些部分组成、卫星通信10大龙头股、卫星通信终端设备、三维通信、卫星通信技术、中国卫通主要做什么的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0b0fe8f8149a1" w:history="1">
      <w:r>
        <w:rPr>
          <w:rStyle w:val="Hyperlink"/>
        </w:rPr>
        <w:t>2010-2015年中国卫星通信市场监测与发展分析报告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ZhongGuoWeiXingTongXinS.html" TargetMode="External" Id="Rbce5a950d16b466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ZhongGuoWeiXingTongXinS.html" TargetMode="External" Id="R7db0b0fe8f81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2010-12-05T03:56:00Z</dcterms:created>
  <dcterms:modified xsi:type="dcterms:W3CDTF">2010-12-05T04:56:00Z</dcterms:modified>
  <dc:subject>2010-2015年中国卫星通信市场监测与发展分析报告</dc:subject>
  <dc:title>2010-2015年中国卫星通信市场监测与发展分析报告</dc:title>
  <cp:keywords>2010-2015年中国卫星通信市场监测与发展分析报告</cp:keywords>
  <dc:description>2010-2015年中国卫星通信市场监测与发展分析报告</dc:description>
</cp:coreProperties>
</file>