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83823ca85449d" w:history="1">
              <w:r>
                <w:rPr>
                  <w:rStyle w:val="Hyperlink"/>
                </w:rPr>
                <w:t>2011-2015年中国参类行业市场竞争力监测及投资前景分析报告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83823ca85449d" w:history="1">
              <w:r>
                <w:rPr>
                  <w:rStyle w:val="Hyperlink"/>
                </w:rPr>
                <w:t>2011-2015年中国参类行业市场竞争力监测及投资前景分析报告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83823ca85449d" w:history="1">
                <w:r>
                  <w:rPr>
                    <w:rStyle w:val="Hyperlink"/>
                  </w:rPr>
                  <w:t>https://www.20087.com/2010-12/R_2011_2015canleixingyeshichangjingzhe.html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类是一种珍贵的中药材，长期以来被广泛用于传统医学中，具有补虚养身、提高免疫力等功效。近年来，随着人们健康意识的提高和对自然疗法的兴趣增加，参类产品的市场需求持续增长。目前，参类产品不仅包括传统的干参、鲜参等，还有胶囊、口服液等多种形式，以满足不同消费者的需求。此外，科研机构和企业也在不断探索参类的有效成分及其药理作用，推动产品的创新和发展。</w:t>
      </w:r>
      <w:r>
        <w:rPr>
          <w:rFonts w:hint="eastAsia"/>
        </w:rPr>
        <w:br/>
      </w:r>
      <w:r>
        <w:rPr>
          <w:rFonts w:hint="eastAsia"/>
        </w:rPr>
        <w:t>　　未来，参类行业的发展将更加注重科研创新和品牌建设。一方面，随着现代科学技术的应用，如分子生物学、基因组学等，将进一步揭示参类的有效成分和作用机理，为开发新的保健产品提供科学依据。另一方面，为了提高市场竞争力，企业将更加重视品牌的塑造和服务质量的提升，通过建立完整的产业链条，确保产品的质量和安全性。此外，随着电子商务的普及，线上销售将成为参类产品推广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83823ca85449d" w:history="1">
        <w:r>
          <w:rPr>
            <w:rStyle w:val="Hyperlink"/>
          </w:rPr>
          <w:t>2011-2015年中国参类行业市场竞争力监测及投资前景分析报告</w:t>
        </w:r>
      </w:hyperlink>
      <w:r>
        <w:rPr>
          <w:rFonts w:hint="eastAsia"/>
        </w:rPr>
        <w:t>》依托详实的数据支撑，全面剖析了参类行业的市场规模、需求动态与价格走势。参类报告深入挖掘产业链上下游关联，评估当前市场现状，并对未来参类市场前景作出科学预测。通过对参类细分市场的划分和重点企业的剖析，揭示了行业竞争格局、品牌影响力和市场集中度。此外，参类报告还为投资者提供了关于参类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全球参类产品行业的发展分析</w:t>
      </w:r>
      <w:r>
        <w:rPr>
          <w:rFonts w:hint="eastAsia"/>
        </w:rPr>
        <w:br/>
      </w:r>
      <w:r>
        <w:rPr>
          <w:rFonts w:hint="eastAsia"/>
        </w:rPr>
        <w:t>　　第一节 全球参类产品行业的发展现状</w:t>
      </w:r>
      <w:r>
        <w:rPr>
          <w:rFonts w:hint="eastAsia"/>
        </w:rPr>
        <w:br/>
      </w:r>
      <w:r>
        <w:rPr>
          <w:rFonts w:hint="eastAsia"/>
        </w:rPr>
        <w:t>　　第二节 2006-2010年全球参类产品行业的市场分析</w:t>
      </w:r>
      <w:r>
        <w:rPr>
          <w:rFonts w:hint="eastAsia"/>
        </w:rPr>
        <w:br/>
      </w:r>
      <w:r>
        <w:rPr>
          <w:rFonts w:hint="eastAsia"/>
        </w:rPr>
        <w:t>　　第三节 2006-2010年全球重点国家参类产品行业的发展分析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2010-2015年全球参类产品行业的发展趋势预测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我国参类产品行业发展分析</w:t>
      </w:r>
      <w:r>
        <w:rPr>
          <w:rFonts w:hint="eastAsia"/>
        </w:rPr>
        <w:br/>
      </w:r>
      <w:r>
        <w:rPr>
          <w:rFonts w:hint="eastAsia"/>
        </w:rPr>
        <w:t>　　第一节 我国参类产品行业市场分析</w:t>
      </w:r>
      <w:r>
        <w:rPr>
          <w:rFonts w:hint="eastAsia"/>
        </w:rPr>
        <w:br/>
      </w:r>
      <w:r>
        <w:rPr>
          <w:rFonts w:hint="eastAsia"/>
        </w:rPr>
        <w:t>　　　　一、参类产品行业品牌发展现状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二、参类产品行业消费市场现状</w:t>
      </w:r>
      <w:r>
        <w:rPr>
          <w:rFonts w:hint="eastAsia"/>
        </w:rPr>
        <w:br/>
      </w:r>
      <w:r>
        <w:rPr>
          <w:rFonts w:hint="eastAsia"/>
        </w:rPr>
        <w:t>　　　　三、参类产品行业的市场特点</w:t>
      </w:r>
      <w:r>
        <w:rPr>
          <w:rFonts w:hint="eastAsia"/>
        </w:rPr>
        <w:br/>
      </w:r>
      <w:r>
        <w:rPr>
          <w:rFonts w:hint="eastAsia"/>
        </w:rPr>
        <w:t>　　　　四、参类产品行业的市场趋势</w:t>
      </w:r>
      <w:r>
        <w:rPr>
          <w:rFonts w:hint="eastAsia"/>
        </w:rPr>
        <w:br/>
      </w:r>
      <w:r>
        <w:rPr>
          <w:rFonts w:hint="eastAsia"/>
        </w:rPr>
        <w:t>　　第二节 中国参类产品行业供需分析</w:t>
      </w:r>
      <w:r>
        <w:rPr>
          <w:rFonts w:hint="eastAsia"/>
        </w:rPr>
        <w:br/>
      </w:r>
      <w:r>
        <w:rPr>
          <w:rFonts w:hint="eastAsia"/>
        </w:rPr>
        <w:t>　　　　一、2006-2010年中国参类产品的供给分析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二、2006-2010年中国参类产品的需求分析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三、2006-2010年中国参类产品的供需平衡分析</w:t>
      </w:r>
      <w:r>
        <w:rPr>
          <w:rFonts w:hint="eastAsia"/>
        </w:rPr>
        <w:br/>
      </w:r>
      <w:r>
        <w:rPr>
          <w:rFonts w:hint="eastAsia"/>
        </w:rPr>
        <w:t>　　第三节 中国参类产品行业供需预测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一、2010-2015年中国参类产品的供给预测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二、2010-2015年中国参类产品的需求预测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2006-2010年中国参类产品行业进出口市场分析及预测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我国参类产品行业进出口特点分析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我国参类产品行业进出口格局分析</w:t>
      </w:r>
      <w:r>
        <w:rPr>
          <w:rFonts w:hint="eastAsia"/>
        </w:rPr>
        <w:br/>
      </w:r>
      <w:r>
        <w:rPr>
          <w:rFonts w:hint="eastAsia"/>
        </w:rPr>
        <w:t>　　第三节 2006-2010年参类产品行业进出口量分析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2010-2015年参类产品行业进出口市场预测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参类产品行业市场竞争分析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中国参类产品行业国际竞争力比较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参类产品行业的集中度分析</w:t>
      </w:r>
      <w:r>
        <w:rPr>
          <w:rFonts w:hint="eastAsia"/>
        </w:rPr>
        <w:br/>
      </w:r>
      <w:r>
        <w:rPr>
          <w:rFonts w:hint="eastAsia"/>
        </w:rPr>
        <w:t>　　第四节 参类产品行业的竞争趋势及策略</w:t>
      </w:r>
      <w:r>
        <w:rPr>
          <w:rFonts w:hint="eastAsia"/>
        </w:rPr>
        <w:br/>
      </w:r>
      <w:r>
        <w:rPr>
          <w:rFonts w:hint="eastAsia"/>
        </w:rPr>
        <w:t>　　　　一、2010-2015年我国参类产品市场竞争趋势分析</w:t>
      </w:r>
      <w:r>
        <w:rPr>
          <w:rFonts w:hint="eastAsia"/>
        </w:rPr>
        <w:br/>
      </w:r>
      <w:r>
        <w:rPr>
          <w:rFonts w:hint="eastAsia"/>
        </w:rPr>
        <w:t>　　　　二、2010-2015年我国参类产品行业竞争格局展望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三、2010-2015年我国参类产品行业竞争策略研究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参类产品重点企业分析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参类产品行业发展趋势与投资战略研究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2010-2015年中国参类产品市场趋势分析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一、2009-2010年我国参类产品市场趋势总结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二、2010-2015年我国参类产品发展趋势预测</w:t>
      </w:r>
      <w:r>
        <w:rPr>
          <w:rFonts w:hint="eastAsia"/>
        </w:rPr>
        <w:br/>
      </w:r>
      <w:r>
        <w:rPr>
          <w:rFonts w:hint="eastAsia"/>
        </w:rPr>
        <w:t>　　第二节 参类产品行业的发展战略研究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中国参类产品行业投资风险分析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中国参类产品行业内部风险分析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中国参类产品行业外部风险分析</w:t>
      </w:r>
      <w:r>
        <w:rPr>
          <w:rFonts w:hint="eastAsia"/>
        </w:rPr>
        <w:br/>
      </w:r>
      <w:r>
        <w:rPr>
          <w:rFonts w:hint="eastAsia"/>
        </w:rPr>
        <w:t>　　第三节 中国参类产品行业的风险控制策略研究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83823ca85449d" w:history="1">
        <w:r>
          <w:rPr>
            <w:rStyle w:val="Hyperlink"/>
          </w:rPr>
          <w:t>2011-2015年中国参类行业市场竞争力监测及投资前景分析报告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83823ca85449d" w:history="1">
        <w:r>
          <w:rPr>
            <w:rStyle w:val="Hyperlink"/>
          </w:rPr>
          <w:t>https://www.20087.com/2010-12/R_2011_2015canleixingyeshichangjingzhe.html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f5f23304440ab" w:history="1">
      <w:r>
        <w:rPr>
          <w:rStyle w:val="Hyperlink"/>
        </w:rPr>
        <w:t>2011-2015年中国参类行业市场竞争力监测及投资前景分析报告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anleixingyeshichangjingzhe.html" TargetMode="External" Id="Rdc883823ca85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anleixingyeshichangjingzhe.html" TargetMode="External" Id="Rdf6f5f233044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2010-12-01T04:39:00Z</dcterms:created>
  <dcterms:modified xsi:type="dcterms:W3CDTF">2010-12-01T05:39:00Z</dcterms:modified>
  <dc:subject>2011-2015年中国参类行业市场竞争力监测及投资前景分析报告</dc:subject>
  <dc:title>2011-2015年中国参类行业市场竞争力监测及投资前景分析报告</dc:title>
  <cp:keywords>2011-2015年中国参类行业市场竞争力监测及投资前景分析报告</cp:keywords>
  <dc:description>2011-2015年中国参类行业市场竞争力监测及投资前景分析报告</dc:description>
</cp:coreProperties>
</file>