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8d70c12c84bd3" w:history="1">
              <w:r>
                <w:rPr>
                  <w:rStyle w:val="Hyperlink"/>
                </w:rPr>
                <w:t>2011-2015年中国汽车驱动桥市场动态分析与配套市场前景研究报告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8d70c12c84bd3" w:history="1">
              <w:r>
                <w:rPr>
                  <w:rStyle w:val="Hyperlink"/>
                </w:rPr>
                <w:t>2011-2015年中国汽车驱动桥市场动态分析与配套市场前景研究报告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8d70c12c84bd3" w:history="1">
                <w:r>
                  <w:rPr>
                    <w:rStyle w:val="Hyperlink"/>
                  </w:rPr>
                  <w:t>https://www.20087.com/2010-12/R_2011_2015qichequdongqiaoshichangdong.html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汽车驱动桥相关概述</w:t>
      </w:r>
      <w:r>
        <w:rPr>
          <w:rFonts w:hint="eastAsia"/>
        </w:rPr>
        <w:br/>
      </w:r>
      <w:r>
        <w:rPr>
          <w:rFonts w:hint="eastAsia"/>
        </w:rPr>
        <w:t>　　第一节 驱动桥作用原理</w:t>
      </w:r>
      <w:r>
        <w:rPr>
          <w:rFonts w:hint="eastAsia"/>
        </w:rPr>
        <w:br/>
      </w:r>
      <w:r>
        <w:rPr>
          <w:rFonts w:hint="eastAsia"/>
        </w:rPr>
        <w:t>　　第二节 驱动桥组成及功用</w:t>
      </w:r>
      <w:r>
        <w:rPr>
          <w:rFonts w:hint="eastAsia"/>
        </w:rPr>
        <w:br/>
      </w:r>
      <w:r>
        <w:rPr>
          <w:rFonts w:hint="eastAsia"/>
        </w:rPr>
        <w:t>　　　　一、主减速器</w:t>
      </w:r>
      <w:r>
        <w:rPr>
          <w:rFonts w:hint="eastAsia"/>
        </w:rPr>
        <w:br/>
      </w:r>
      <w:r>
        <w:rPr>
          <w:rFonts w:hint="eastAsia"/>
        </w:rPr>
        <w:t>　　　　二、差速器</w:t>
      </w:r>
      <w:r>
        <w:rPr>
          <w:rFonts w:hint="eastAsia"/>
        </w:rPr>
        <w:br/>
      </w:r>
      <w:r>
        <w:rPr>
          <w:rFonts w:hint="eastAsia"/>
        </w:rPr>
        <w:t>　　　　三、半轴</w:t>
      </w:r>
      <w:r>
        <w:rPr>
          <w:rFonts w:hint="eastAsia"/>
        </w:rPr>
        <w:br/>
      </w:r>
      <w:r>
        <w:rPr>
          <w:rFonts w:hint="eastAsia"/>
        </w:rPr>
        <w:t>　　　　四、桥壳</w:t>
      </w:r>
      <w:r>
        <w:rPr>
          <w:rFonts w:hint="eastAsia"/>
        </w:rPr>
        <w:br/>
      </w:r>
      <w:r>
        <w:rPr>
          <w:rFonts w:hint="eastAsia"/>
        </w:rPr>
        <w:t>　　第三节 驱动桥分类及特点</w:t>
      </w:r>
      <w:r>
        <w:rPr>
          <w:rFonts w:hint="eastAsia"/>
        </w:rPr>
        <w:br/>
      </w:r>
      <w:r>
        <w:rPr>
          <w:rFonts w:hint="eastAsia"/>
        </w:rPr>
        <w:t>　　　　一、非断开式</w:t>
      </w:r>
      <w:r>
        <w:rPr>
          <w:rFonts w:hint="eastAsia"/>
        </w:rPr>
        <w:br/>
      </w:r>
      <w:r>
        <w:rPr>
          <w:rFonts w:hint="eastAsia"/>
        </w:rPr>
        <w:t>　　　　二、断开式</w:t>
      </w:r>
      <w:r>
        <w:rPr>
          <w:rFonts w:hint="eastAsia"/>
        </w:rPr>
        <w:br/>
      </w:r>
      <w:r>
        <w:rPr>
          <w:rFonts w:hint="eastAsia"/>
        </w:rPr>
        <w:t>　　第四节 汽车驱动桥的速比</w:t>
      </w:r>
      <w:r>
        <w:rPr>
          <w:rFonts w:hint="eastAsia"/>
        </w:rPr>
        <w:br/>
      </w:r>
      <w:r>
        <w:rPr>
          <w:rFonts w:hint="eastAsia"/>
        </w:rPr>
        <w:t>　　第五节 驱动桥设计要求简述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2010年世界汽车零部件产业分析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2011-2015年世界汽车业发展趋势分析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2010年中国汽车驱动桥行业市场发展环境解析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2010年中国汽车驱动桥市场政策环境分析</w:t>
      </w:r>
      <w:r>
        <w:rPr>
          <w:rFonts w:hint="eastAsia"/>
        </w:rPr>
        <w:br/>
      </w:r>
      <w:r>
        <w:rPr>
          <w:rFonts w:hint="eastAsia"/>
        </w:rPr>
        <w:t>　　　　一、2010年中国汽车产业新政策及影响分析</w:t>
      </w:r>
      <w:r>
        <w:rPr>
          <w:rFonts w:hint="eastAsia"/>
        </w:rPr>
        <w:br/>
      </w:r>
      <w:r>
        <w:rPr>
          <w:rFonts w:hint="eastAsia"/>
        </w:rPr>
        <w:t>　　　　二、汽车驱动桥质量标准及市场监管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2010年中国汽车驱动桥市场技术环境分析</w:t>
      </w:r>
      <w:r>
        <w:rPr>
          <w:rFonts w:hint="eastAsia"/>
        </w:rPr>
        <w:br/>
      </w:r>
      <w:r>
        <w:rPr>
          <w:rFonts w:hint="eastAsia"/>
        </w:rPr>
        <w:t>　　　　一、目前我国传动元部件技术发展情况</w:t>
      </w:r>
      <w:r>
        <w:rPr>
          <w:rFonts w:hint="eastAsia"/>
        </w:rPr>
        <w:br/>
      </w:r>
      <w:r>
        <w:rPr>
          <w:rFonts w:hint="eastAsia"/>
        </w:rPr>
        <w:t>　　　　二、国外传动元部件技术进入中国情况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二、近三年汽车产业产销分析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2009年中国汽车零部件业与整车业运行分析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2010年中国汽车零部件业存在问题探讨与策略应对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2006-2010年中国汽车驱动桥相关行业主要数据监测分析（3725）</w:t>
      </w:r>
      <w:r>
        <w:rPr>
          <w:rFonts w:hint="eastAsia"/>
        </w:rPr>
        <w:br/>
      </w:r>
      <w:r>
        <w:rPr>
          <w:rFonts w:hint="eastAsia"/>
        </w:rPr>
        <w:t>　　第一节 2006-2010年5月份中国汽车零部件及配件制造行业规模分析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2010年中国汽车驱动桥市场运营状况探析</w:t>
      </w:r>
      <w:r>
        <w:rPr>
          <w:rFonts w:hint="eastAsia"/>
        </w:rPr>
        <w:br/>
      </w:r>
      <w:r>
        <w:rPr>
          <w:rFonts w:hint="eastAsia"/>
        </w:rPr>
        <w:t>　　第一节 汽车驱动桥市场运行特点分析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2010年中国汽车驱动桥市场分析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二、影响市场供给的因素分析</w:t>
      </w:r>
      <w:r>
        <w:rPr>
          <w:rFonts w:hint="eastAsia"/>
        </w:rPr>
        <w:br/>
      </w:r>
      <w:r>
        <w:rPr>
          <w:rFonts w:hint="eastAsia"/>
        </w:rPr>
        <w:t>　　第三节 2010年重型桥行业需求分析</w:t>
      </w:r>
      <w:r>
        <w:rPr>
          <w:rFonts w:hint="eastAsia"/>
        </w:rPr>
        <w:br/>
      </w:r>
      <w:r>
        <w:rPr>
          <w:rFonts w:hint="eastAsia"/>
        </w:rPr>
        <w:t>　　　　一、大中型卡车车桥需求分析</w:t>
      </w:r>
      <w:r>
        <w:rPr>
          <w:rFonts w:hint="eastAsia"/>
        </w:rPr>
        <w:br/>
      </w:r>
      <w:r>
        <w:rPr>
          <w:rFonts w:hint="eastAsia"/>
        </w:rPr>
        <w:t>　　　　二、大中型客车车桥</w:t>
      </w:r>
      <w:r>
        <w:rPr>
          <w:rFonts w:hint="eastAsia"/>
        </w:rPr>
        <w:br/>
      </w:r>
      <w:r>
        <w:rPr>
          <w:rFonts w:hint="eastAsia"/>
        </w:rPr>
        <w:t>　　　　三、半挂车车桥市场需求分析</w:t>
      </w:r>
      <w:r>
        <w:rPr>
          <w:rFonts w:hint="eastAsia"/>
        </w:rPr>
        <w:br/>
      </w:r>
      <w:r>
        <w:rPr>
          <w:rFonts w:hint="eastAsia"/>
        </w:rPr>
        <w:t>　　　　四、工程机械车桥市场需求分析</w:t>
      </w:r>
      <w:r>
        <w:rPr>
          <w:rFonts w:hint="eastAsia"/>
        </w:rPr>
        <w:br/>
      </w:r>
      <w:r>
        <w:rPr>
          <w:rFonts w:hint="eastAsia"/>
        </w:rPr>
        <w:t>　　第四节 2010年中国汽车驱动桥市场价格分析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2006-2009年中国汽车驱动桥进出口数据监测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一、2006-2009年中国牵引车、拖拉机用驱动桥进口数据分析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二、2006-2009年中国牵引车、拖拉机用驱动桥出口数据分析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三、2006-2009年中国牵引车、拖拉机用驱动桥进出口平均单价分析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四、2006-2009年中国牵引车、拖拉机用驱动桥进出口国家及地区分析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一、2006-2009年中国柴、汽油型轻型货车用驱动桥进口数据分析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二、2006-2009年中国柴、汽油型轻型货车用驱动桥出口数据分析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三、2006-2009年中国柴、汽油型轻型货车用驱动桥进出口平均单价分析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四、2006-2009年中国柴、汽油型轻型货车用驱动桥进出口国家及地区分析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一、2006-2009年中国特种车用驱动桥进口数据分析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二、2006-2009年中国特种车用驱动桥出口数据分析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三、2006-2009年中国特种车用驱动桥进出口平均单价分析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四、2006-2009年中国特种车用驱动桥进出口国家及地区分析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2010年中国汽车驱动桥市场竞争格局透析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2010年中国汽车驱动桥产业集中度分析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2011-2015年中国汽车驱动桥行业竞争趋势分析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2010年世界重点汽车驱动桥企业在华投资运营浅析</w:t>
      </w:r>
      <w:r>
        <w:rPr>
          <w:rFonts w:hint="eastAsia"/>
        </w:rPr>
        <w:br/>
      </w:r>
      <w:r>
        <w:rPr>
          <w:rFonts w:hint="eastAsia"/>
        </w:rPr>
        <w:t>　　第一节 阿文美驰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美国车桥AAM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德国采埃孚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美国德纳DANA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2010年中国汽车驱动桥优势企业竞争力及关键性数据分析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 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安徽合力股份有限公司（600761）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济南美驰车桥有限公司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山东肥城云宇工程机械公司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龙工（上海）桥箱有限公司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上海本特勒汇众汽车零部件有限公司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厦门齿轮厂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泰州神力车桥有限公司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常州市长龄桥箱厂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诸城市曙光车桥有限责任公司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2011-2015年中国汽车驱动桥投资战略研究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2011-2015年中国汽车驱动桥行业投资环境分析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2011-2015年中国汽车驱动桥行业投资风险预警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2011-2015年中国汽车驱动桥前景展望与趋势预测分析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2011-2015年中国汽车驱动桥行业前景预测分析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一、中国汽车产业的前景展望</w:t>
      </w:r>
      <w:r>
        <w:rPr>
          <w:rFonts w:hint="eastAsia"/>
        </w:rPr>
        <w:br/>
      </w:r>
      <w:r>
        <w:rPr>
          <w:rFonts w:hint="eastAsia"/>
        </w:rPr>
        <w:t>　　　　二、传动元部件-车驱动桥市场前景分析</w:t>
      </w:r>
      <w:r>
        <w:rPr>
          <w:rFonts w:hint="eastAsia"/>
        </w:rPr>
        <w:br/>
      </w:r>
      <w:r>
        <w:rPr>
          <w:rFonts w:hint="eastAsia"/>
        </w:rPr>
        <w:t>　　　　三、我国小型工程机械车桥市场空间较大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第二节 2011-2015年中国汽车驱动桥技术发展方向</w:t>
      </w:r>
      <w:r>
        <w:rPr>
          <w:rFonts w:hint="eastAsia"/>
        </w:rPr>
        <w:br/>
      </w:r>
      <w:r>
        <w:rPr>
          <w:rFonts w:hint="eastAsia"/>
        </w:rPr>
        <w:t>　　　　一、老产品的精细化</w:t>
      </w:r>
      <w:r>
        <w:rPr>
          <w:rFonts w:hint="eastAsia"/>
        </w:rPr>
        <w:br/>
      </w:r>
      <w:r>
        <w:rPr>
          <w:rFonts w:hint="eastAsia"/>
        </w:rPr>
        <w:t>　　　　二、作前瞻性技术准备</w:t>
      </w:r>
      <w:r>
        <w:rPr>
          <w:rFonts w:hint="eastAsia"/>
        </w:rPr>
        <w:br/>
      </w:r>
      <w:r>
        <w:rPr>
          <w:rFonts w:hint="eastAsia"/>
        </w:rPr>
        <w:t>　　　　三、需要解决好核心技术问题</w:t>
      </w:r>
      <w:r>
        <w:rPr>
          <w:rFonts w:hint="eastAsia"/>
        </w:rPr>
        <w:br/>
      </w:r>
      <w:r>
        <w:rPr>
          <w:rFonts w:hint="eastAsia"/>
        </w:rPr>
        <w:t>　　第三节 2011-2015年中国汽车驱动桥行业市场预测分析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一、汽车驱动桥市场供需情况预测分析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二、汽车驱动桥进出口贸易预测分析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中智林:：2011-2015年中国汽车驱动桥市场盈利预测分析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2006-2009年中国牵引车、拖拉机用驱动桥出口国家及地区分析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2006-2009年中国柴、汽油型轻型货车用驱动桥出口国家及地区分析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2006-2009年中国特种车用驱动桥出口国家及地区分析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安徽合力股份有限公司负债指标走势图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济南美驰车桥有限公司负债情况图</w:t>
      </w:r>
      <w:r>
        <w:rPr>
          <w:rFonts w:hint="eastAsia"/>
        </w:rPr>
        <w:br/>
      </w:r>
      <w:r>
        <w:rPr>
          <w:rFonts w:hint="eastAsia"/>
        </w:rPr>
        <w:t>　　图表 济南美驰车桥有限公司负债指标走势图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济南美驰车桥有限公司成长能力指标走势图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山东肥城云宇工程机械公司经营收入走势图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山东肥城云宇工程机械公司盈利指标走势图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山东肥城云宇工程机械公司负债情况图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山东肥城云宇工程机械公司负债指标走势图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山东肥城云宇工程机械公司成长能力指标走势图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龙工（上海）桥箱有限公司负债情况图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龙工（上海）桥箱有限公司成长能力指标走势图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上海本特勒汇众汽车零部件有限公司成长能力指标走势图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厦门齿轮厂主要经济指标走势图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厦门齿轮厂经营收入走势图</w:t>
      </w:r>
      <w:r>
        <w:rPr>
          <w:rFonts w:hint="eastAsia"/>
        </w:rPr>
        <w:br/>
      </w:r>
      <w:r>
        <w:rPr>
          <w:rFonts w:hint="eastAsia"/>
        </w:rPr>
        <w:t>　　图表 厦门齿轮厂盈利指标走势图</w:t>
      </w:r>
      <w:r>
        <w:rPr>
          <w:rFonts w:hint="eastAsia"/>
        </w:rPr>
        <w:br/>
      </w:r>
      <w:r>
        <w:rPr>
          <w:rFonts w:hint="eastAsia"/>
        </w:rPr>
        <w:t>　　图表 厦门齿轮厂负债情况图</w:t>
      </w:r>
      <w:r>
        <w:rPr>
          <w:rFonts w:hint="eastAsia"/>
        </w:rPr>
        <w:br/>
      </w:r>
      <w:r>
        <w:rPr>
          <w:rFonts w:hint="eastAsia"/>
        </w:rPr>
        <w:t>　　图表 厦门齿轮厂负债指标走势图</w:t>
      </w:r>
      <w:r>
        <w:rPr>
          <w:rFonts w:hint="eastAsia"/>
        </w:rPr>
        <w:br/>
      </w:r>
      <w:r>
        <w:rPr>
          <w:rFonts w:hint="eastAsia"/>
        </w:rPr>
        <w:t>　　图表 厦门齿轮厂运营能力指标走势图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厦门齿轮厂成长能力指标走势图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泰州神力车桥有限公司负债情况图</w:t>
      </w:r>
      <w:r>
        <w:rPr>
          <w:rFonts w:hint="eastAsia"/>
        </w:rPr>
        <w:br/>
      </w:r>
      <w:r>
        <w:rPr>
          <w:rFonts w:hint="eastAsia"/>
        </w:rPr>
        <w:t>　　图表 泰州神力车桥有限公司负债指标走势图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泰州神力车桥有限公司成长能力指标走势图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常州市长龄桥箱厂经营收入走势图</w:t>
      </w:r>
      <w:r>
        <w:rPr>
          <w:rFonts w:hint="eastAsia"/>
        </w:rPr>
        <w:br/>
      </w:r>
      <w:r>
        <w:rPr>
          <w:rFonts w:hint="eastAsia"/>
        </w:rPr>
        <w:t>　　图表 常州市长龄桥箱厂盈利指标走势图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常州市长龄桥箱厂负债情况图</w:t>
      </w:r>
      <w:r>
        <w:rPr>
          <w:rFonts w:hint="eastAsia"/>
        </w:rPr>
        <w:br/>
      </w:r>
      <w:r>
        <w:rPr>
          <w:rFonts w:hint="eastAsia"/>
        </w:rPr>
        <w:t>　　图表 常州市长龄桥箱厂负债指标走势图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常州市长龄桥箱厂成长能力指标走势图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诸城市曙光车桥有限责任公司成长能力指标走势图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8d70c12c84bd3" w:history="1">
        <w:r>
          <w:rPr>
            <w:rStyle w:val="Hyperlink"/>
          </w:rPr>
          <w:t>2011-2015年中国汽车驱动桥市场动态分析与配套市场前景研究报告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8d70c12c84bd3" w:history="1">
        <w:r>
          <w:rPr>
            <w:rStyle w:val="Hyperlink"/>
          </w:rPr>
          <w:t>https://www.20087.com/2010-12/R_2011_2015qichequdongqiaoshichangdong.html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f94d7094437e" w:history="1">
      <w:r>
        <w:rPr>
          <w:rStyle w:val="Hyperlink"/>
        </w:rPr>
        <w:t>2011-2015年中国汽车驱动桥市场动态分析与配套市场前景研究报告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qudongqiaoshichangdong.html" TargetMode="External" Id="R2d38d70c12c8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qudongqiaoshichangdong.html" TargetMode="External" Id="Rfd5cf94d7094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2010-12-07T05:08:00Z</dcterms:created>
  <dcterms:modified xsi:type="dcterms:W3CDTF">2010-12-07T06:08:00Z</dcterms:modified>
  <dc:subject>2011-2015年中国汽车驱动桥市场动态分析与配套市场前景研究报告</dc:subject>
  <dc:title>2011-2015年中国汽车驱动桥市场动态分析与配套市场前景研究报告</dc:title>
  <cp:keywords>2011-2015年中国汽车驱动桥市场动态分析与配套市场前景研究报告</cp:keywords>
  <dc:description>2011-2015年中国汽车驱动桥市场动态分析与配套市场前景研究报告</dc:description>
</cp:coreProperties>
</file>