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e4e787ed34479" w:history="1">
              <w:r>
                <w:rPr>
                  <w:rStyle w:val="Hyperlink"/>
                </w:rPr>
                <w:t>2011-2015年中国禽畜饲料加工行业市场分析与发展趋势分析报告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e4e787ed34479" w:history="1">
              <w:r>
                <w:rPr>
                  <w:rStyle w:val="Hyperlink"/>
                </w:rPr>
                <w:t>2011-2015年中国禽畜饲料加工行业市场分析与发展趋势分析报告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e4e787ed34479" w:history="1">
                <w:r>
                  <w:rPr>
                    <w:rStyle w:val="Hyperlink"/>
                  </w:rPr>
                  <w:t>https://www.20087.com/2010-12/R_2011_2015qinxusiliaojiagongxingyeshi.html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畜饲料加工是畜牧业的重要组成部分，直接影响着禽畜的健康状况和生产性能。近年来，随着人们对食品安全和动物福利的关注度提升，禽畜饲料加工行业面临着新的挑战和机遇。一方面，通过引入更先进的加工技术和设备，禽畜饲料的质量和营养价值得到了显著提高。另一方面，为了满足消费者对绿色、健康食品的需求，无抗生素、非转基因等标签的禽畜饲料越来越受到市场的欢迎。此外，随着物联网技术的应用，智能化的饲料加工和配比系统能够更精准地满足不同种类禽畜的营养需求。</w:t>
      </w:r>
      <w:r>
        <w:rPr>
          <w:rFonts w:hint="eastAsia"/>
        </w:rPr>
        <w:br/>
      </w:r>
      <w:r>
        <w:rPr>
          <w:rFonts w:hint="eastAsia"/>
        </w:rPr>
        <w:t>　　未来，禽畜饲料加工的发展将主要体现在以下几个方面：一是随着精准营养理念的普及，定制化的禽畜饲料将成为市场主流，以满足不同生长阶段禽畜的特定营养需求。二是随着生物技术的发展，利用微生物发酵技术生产的功能性饲料添加剂将得到广泛应用，有助于提高禽畜免疫力和生产效率。三是随着环保法规的加强，饲料加工过程中产生的废水和废气处理技术也将成为重点研究方向，以减少对环境的影响。</w:t>
      </w:r>
      <w:r>
        <w:rPr>
          <w:rFonts w:hint="eastAsia"/>
        </w:rPr>
        <w:br/>
      </w:r>
      <w:r>
        <w:rPr>
          <w:rFonts w:hint="eastAsia"/>
        </w:rPr>
        <w:t>　　</w:t>
      </w:r>
      <w:hyperlink r:id="R777e4e787ed34479" w:history="1">
        <w:r>
          <w:rPr>
            <w:rStyle w:val="Hyperlink"/>
          </w:rPr>
          <w:t>2011-2015年中国禽畜饲料加工行业市场分析与发展趋势分析报告</w:t>
        </w:r>
      </w:hyperlink>
      <w:r>
        <w:rPr>
          <w:rFonts w:hint="eastAsia"/>
        </w:rPr>
        <w:t>详细分析了禽畜饲料加工行业的运行概况，接着分别分析了2010年全球和国内禽畜饲料加工行业市场发展现状及供给需求分析，然后介绍了禽畜饲料加工行业的政策。随后，详细分析了近几年国内禽畜饲料加工行业市场的产销状况，并对未来三年禽畜饲料加工行业的市场供需状况、竞争格局进行了预测分析。报告同时对禽畜饲料加工行业产业链进行了分析，对国内的重点企业的发展运营状况进行了详细的分析。报告揭示了市场潜在需求与潜在机会，详细分析了禽畜饲料加工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禽畜饲料加工生产企业、禽畜饲料加工产业投资、禽畜饲料加工研究单位及禽畜饲料加工产品销售企业等准确、全面、迅速了解目前禽畜饲料加工产业发展动向、制定发展战略、风险评估和投资决策的重要参考。</w:t>
      </w:r>
      <w:r>
        <w:rPr>
          <w:rFonts w:hint="eastAsia"/>
        </w:rPr>
        <w:br/>
      </w:r>
      <w:r>
        <w:rPr>
          <w:rFonts w:hint="eastAsia"/>
        </w:rPr>
        <w:br/>
      </w:r>
      <w:r>
        <w:rPr>
          <w:rFonts w:hint="eastAsia"/>
        </w:rPr>
        <w:t>第一章 2011-2015年禽畜饲料加工行业发展基本情况</w:t>
      </w:r>
      <w:r>
        <w:rPr>
          <w:rFonts w:hint="eastAsia"/>
        </w:rPr>
        <w:br/>
      </w:r>
      <w:r>
        <w:rPr>
          <w:rFonts w:hint="eastAsia"/>
        </w:rPr>
        <w:t>　　第一节 最近3～5年禽畜饲料加工行业经济指标分析</w:t>
      </w:r>
      <w:r>
        <w:rPr>
          <w:rFonts w:hint="eastAsia"/>
        </w:rPr>
        <w:br/>
      </w:r>
      <w:r>
        <w:rPr>
          <w:rFonts w:hint="eastAsia"/>
        </w:rPr>
        <w:t>　　第二节 中国禽畜饲料加工行业发展周期阶段与历史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2010年全球禽畜饲料加工行业市场发展现状及供给需求分析</w:t>
      </w:r>
      <w:r>
        <w:rPr>
          <w:rFonts w:hint="eastAsia"/>
        </w:rPr>
        <w:br/>
      </w:r>
      <w:r>
        <w:rPr>
          <w:rFonts w:hint="eastAsia"/>
        </w:rPr>
        <w:t>　　第一节 全球禽畜饲料加工行业市场需求影响因素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全球禽畜饲料加工产能与生产规模分析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2010年中国禽畜饲料加工行业市场发展现状及供给需求分析</w:t>
      </w:r>
      <w:r>
        <w:rPr>
          <w:rFonts w:hint="eastAsia"/>
        </w:rPr>
        <w:br/>
      </w:r>
      <w:r>
        <w:rPr>
          <w:rFonts w:hint="eastAsia"/>
        </w:rPr>
        <w:t>　　第一节 中国禽畜饲料加工行业市场需求影响因素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中国禽畜饲料加工产能与生产规模分析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禽畜饲料加工行业政策研究与发展方向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2011-2015年禽畜饲料加工行业市场企业分析及经济指标</w:t>
      </w:r>
      <w:r>
        <w:rPr>
          <w:rFonts w:hint="eastAsia"/>
        </w:rPr>
        <w:br/>
      </w:r>
      <w:r>
        <w:rPr>
          <w:rFonts w:hint="eastAsia"/>
        </w:rPr>
        <w:t>　　第一节 2011-2015年禽畜饲料加工行业发展基本情况分析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2011-2015年禽畜饲料加工行业各类型企业分析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2011-2015年中国禽畜饲料加工行业市场进出口形势研究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2011-2015年中国禽畜饲料加工行业市场竞争状况及优劣势分析</w:t>
      </w:r>
      <w:r>
        <w:rPr>
          <w:rFonts w:hint="eastAsia"/>
        </w:rPr>
        <w:br/>
      </w:r>
      <w:r>
        <w:rPr>
          <w:rFonts w:hint="eastAsia"/>
        </w:rPr>
        <w:t>　　第一节 禽畜饲料加工区域市场情况深度研究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中国禽畜饲料加工行业集中度及竞争力模式分析</w:t>
      </w:r>
      <w:r>
        <w:rPr>
          <w:rFonts w:hint="eastAsia"/>
        </w:rPr>
        <w:br/>
      </w:r>
      <w:r>
        <w:rPr>
          <w:rFonts w:hint="eastAsia"/>
        </w:rPr>
        <w:t>　　第四节 中国禽畜饲料加工行业SWOT分析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2011-2015年中国禽畜饲料加工行业上下游发展调研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中国禽畜饲料加工行业发展风险与对策分析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中国禽畜饲料加工典型企业研究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2011-2015年中国禽畜饲料加工行业投资策略研究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e4e787ed34479" w:history="1">
        <w:r>
          <w:rPr>
            <w:rStyle w:val="Hyperlink"/>
          </w:rPr>
          <w:t>2011-2015年中国禽畜饲料加工行业市场分析与发展趋势分析报告</w:t>
        </w:r>
      </w:hyperlink>
      <w:r>
        <w:rPr>
          <w:color w:val="C00000"/>
        </w:rPr>
        <w:t>》，报告编号：</w:t>
      </w:r>
      <w:r>
        <w:rPr>
          <w:rFonts w:hint="eastAsia"/>
          <w:color w:val="C00000"/>
        </w:rPr>
        <w:t>078A566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e4e787ed34479" w:history="1">
        <w:r>
          <w:rPr>
            <w:rStyle w:val="Hyperlink"/>
          </w:rPr>
          <w:t>https://www.20087.com/2010-12/R_2011_2015qinxusiliaojiagongxingyeshi.html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15cd2a3df44c4" w:history="1">
      <w:r>
        <w:rPr>
          <w:rStyle w:val="Hyperlink"/>
        </w:rPr>
        <w:t>2011-2015年中国禽畜饲料加工行业市场分析与发展趋势分析报告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nxusiliaojiagongxingyeshi.html" TargetMode="External" Id="R777e4e787ed3447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nxusiliaojiagongxingyeshi.html" TargetMode="External" Id="R80915cd2a3df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2010-12-01T02:46:00Z</dcterms:created>
  <dcterms:modified xsi:type="dcterms:W3CDTF">2010-12-01T03:46:00Z</dcterms:modified>
  <dc:subject>2011-2015年中国禽畜饲料加工行业市场分析与发展趋势分析报告</dc:subject>
  <dc:title>2011-2015年中国禽畜饲料加工行业市场分析与发展趋势分析报告</dc:title>
  <cp:keywords>2011-2015年中国禽畜饲料加工行业市场分析与发展趋势分析报告</cp:keywords>
  <dc:description>2011-2015年中国禽畜饲料加工行业市场分析与发展趋势分析报告</dc:description>
</cp:coreProperties>
</file>