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78dfc8cce4762" w:history="1">
              <w:r>
                <w:rPr>
                  <w:rStyle w:val="Hyperlink"/>
                </w:rPr>
                <w:t>2011-2015年中国香精香料行业评估价值分析及投资前景分析报告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78dfc8cce4762" w:history="1">
              <w:r>
                <w:rPr>
                  <w:rStyle w:val="Hyperlink"/>
                </w:rPr>
                <w:t>2011-2015年中国香精香料行业评估价值分析及投资前景分析报告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78dfc8cce4762" w:history="1">
                <w:r>
                  <w:rPr>
                    <w:rStyle w:val="Hyperlink"/>
                  </w:rPr>
                  <w:t>https://www.20087.com/2010-12/R_2011_2015xiangjingxiangliaoxingyepin.html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678dfc8cce4762" w:history="1">
        <w:r>
          <w:rPr>
            <w:rStyle w:val="Hyperlink"/>
          </w:rPr>
          <w:t>2011-2015年中国香精香料行业评估价值分析及投资前景分析报告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一、2007年香料香精行业全球12强</w:t>
      </w:r>
      <w:r>
        <w:rPr>
          <w:rFonts w:hint="eastAsia"/>
        </w:rPr>
        <w:br/>
      </w:r>
      <w:r>
        <w:rPr>
          <w:rFonts w:hint="eastAsia"/>
        </w:rPr>
        <w:t>　　　　二、2008年香料香精行业排名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四、2009年世界香料香精市场预测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中国食品添加剂协会食用香精香料专业委员会2008年年会纪要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一、2008年香精香料特色产业基地研究所在昆山市成立</w:t>
      </w:r>
      <w:r>
        <w:rPr>
          <w:rFonts w:hint="eastAsia"/>
        </w:rPr>
        <w:br/>
      </w:r>
      <w:r>
        <w:rPr>
          <w:rFonts w:hint="eastAsia"/>
        </w:rPr>
        <w:t>　　　　二、2008年曼氏（上海）香精香料有限公司新工厂在上海市开业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2008年香精香料利润增长点多元化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2008年咸味香精香料总产能及实际产量</w:t>
      </w:r>
      <w:r>
        <w:rPr>
          <w:rFonts w:hint="eastAsia"/>
        </w:rPr>
        <w:br/>
      </w:r>
      <w:r>
        <w:rPr>
          <w:rFonts w:hint="eastAsia"/>
        </w:rPr>
        <w:t>　　图表 2004-2008年咸味香精香料销售额</w:t>
      </w:r>
      <w:r>
        <w:rPr>
          <w:rFonts w:hint="eastAsia"/>
        </w:rPr>
        <w:br/>
      </w:r>
      <w:r>
        <w:rPr>
          <w:rFonts w:hint="eastAsia"/>
        </w:rPr>
        <w:t>　　图表 2004-2008年食品工业完成产值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2004-2008年调味品行业产值</w:t>
      </w:r>
      <w:r>
        <w:rPr>
          <w:rFonts w:hint="eastAsia"/>
        </w:rPr>
        <w:br/>
      </w:r>
      <w:r>
        <w:rPr>
          <w:rFonts w:hint="eastAsia"/>
        </w:rPr>
        <w:t>　　图表 2004-2008年餐饮业产值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78dfc8cce4762" w:history="1">
        <w:r>
          <w:rPr>
            <w:rStyle w:val="Hyperlink"/>
          </w:rPr>
          <w:t>2011-2015年中国香精香料行业评估价值分析及投资前景分析报告</w:t>
        </w:r>
      </w:hyperlink>
      <w:r>
        <w:rPr>
          <w:color w:val="C00000"/>
        </w:rPr>
        <w:t>》，报告编号：</w:t>
      </w:r>
      <w:r>
        <w:rPr>
          <w:rFonts w:hint="eastAsia"/>
          <w:color w:val="C00000"/>
        </w:rPr>
        <w:t>08016A0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78dfc8cce4762" w:history="1">
        <w:r>
          <w:rPr>
            <w:rStyle w:val="Hyperlink"/>
          </w:rPr>
          <w:t>https://www.20087.com/2010-12/R_2011_2015xiangjingxiangliaoxingyepin.html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153fe3bb54a36" w:history="1">
      <w:r>
        <w:rPr>
          <w:rStyle w:val="Hyperlink"/>
        </w:rPr>
        <w:t>2011-2015年中国香精香料行业评估价值分析及投资前景分析报告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ngjingxiangliaoxingyepin.html" TargetMode="External" Id="R81678dfc8cce476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ngjingxiangliaoxingyepin.html" TargetMode="External" Id="Re1d153fe3bb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2010-12-02T02:33:00Z</dcterms:created>
  <dcterms:modified xsi:type="dcterms:W3CDTF">2010-12-02T03:33:00Z</dcterms:modified>
  <dc:subject>2011-2015年中国香精香料行业评估价值分析及投资前景分析报告</dc:subject>
  <dc:title>2011-2015年中国香精香料行业评估价值分析及投资前景分析报告</dc:title>
  <cp:keywords>2011-2015年中国香精香料行业评估价值分析及投资前景分析报告</cp:keywords>
  <dc:description>2011-2015年中国香精香料行业评估价值分析及投资前景分析报告</dc:description>
</cp:coreProperties>
</file>