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6c5ec3c041dc" w:history="1">
              <w:r>
                <w:rPr>
                  <w:rStyle w:val="Hyperlink"/>
                </w:rPr>
                <w:t>2011-2015年休闲皮鞋行业研究分析报告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6c5ec3c041dc" w:history="1">
              <w:r>
                <w:rPr>
                  <w:rStyle w:val="Hyperlink"/>
                </w:rPr>
                <w:t>2011-2015年休闲皮鞋行业研究分析报告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76c5ec3c041dc" w:history="1">
                <w:r>
                  <w:rPr>
                    <w:rStyle w:val="Hyperlink"/>
                  </w:rPr>
                  <w:t>https://www.20087.com/2010-12/R_2011_2015nianxiuxianpixiexingyeyanji.html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中国休闲皮鞋行业概述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二、全球经济危机对休闲皮鞋行业的影响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2008年中国休闲皮鞋市场竞争力与市场竞争格局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休闲皮鞋国内重点生产厂家分析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百丽集团公司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福建石狮市福盛鞋业有限公司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休闲皮鞋行业发展趋势分析</w:t>
      </w:r>
      <w:r>
        <w:rPr>
          <w:rFonts w:hint="eastAsia"/>
        </w:rPr>
        <w:br/>
      </w:r>
      <w:r>
        <w:rPr>
          <w:rFonts w:hint="eastAsia"/>
        </w:rPr>
        <w:t>　　第一节 休闲皮鞋行业发展趋势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2009-2013年休闲皮鞋行业运行能力预测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一、2009-2013年休闲皮鞋行业总资产预测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二、2009-2013年休闲皮鞋行业工业总产值预测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三、2009-2013年休闲皮鞋行业产品销售收入预测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四、2009-2013年休闲皮鞋行业利润总额预测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休闲皮鞋行业的产业链结构图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2010年中国人民共和国进口关税（皮革行业产品）变化情况</w:t>
      </w:r>
      <w:r>
        <w:rPr>
          <w:rFonts w:hint="eastAsia"/>
        </w:rPr>
        <w:br/>
      </w:r>
      <w:r>
        <w:rPr>
          <w:rFonts w:hint="eastAsia"/>
        </w:rPr>
        <w:t>　　图表 6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2005-2010年我国休闲皮鞋行业市场规模及增长情况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2005-2010年我国休闲皮鞋行业资产总计及增长情况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2005-2010年我国休闲皮鞋行业资产总计及增长对比</w:t>
      </w:r>
      <w:r>
        <w:rPr>
          <w:rFonts w:hint="eastAsia"/>
        </w:rPr>
        <w:br/>
      </w:r>
      <w:r>
        <w:rPr>
          <w:rFonts w:hint="eastAsia"/>
        </w:rPr>
        <w:t>　　图表 11 2005-2010年我国休闲皮鞋行业利润总额及增长情况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2005-2010年我国休闲皮鞋行业利润总额及增长对比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休闲皮鞋行业环境“波特五力”分析模型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 近3年浙江奥康鞋业股份有限公司资产负债率变化情况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近3年浙江奥康鞋业股份有限公司产权比率变化情况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近3年浙江奥康鞋业股份有限公司已获利息倍数变化情况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近3年浙江奥康鞋业股份有限公司固定资产周转次数情况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近3年浙江奥康鞋业股份有限公司流动资产周转次数变化情况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近3年浙江奥康鞋业股份有限公司总资产周转次数变化情况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近3年浙江奥康鞋业股份有限公司销售毛利率变化情况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近3年金猴集团有限责任公司资产负债率变化情况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近3年金猴集团有限责任公司产权比率变化情况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近3年金猴集团有限责任公司已获利息倍数变化情况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近3年金猴集团有限责任公司固定资产周转次数情况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近3年金猴集团有限责任公司流动资产周转次数变化情况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近3年金猴集团有限责任公司总资产周转次数变化情况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近3年金猴集团有限责任公司销售毛利率变化情况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近3年江苏森达集团有限公司资产负债率变化情况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近3年江苏森达集团有限公司产权比率变化情况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近3年江苏森达集团有限公司已获利息倍数变化情况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近3年江苏森达集团有限公司固定资产周转次数情况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近3年江苏森达集团有限公司流动资产周转次数变化情况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近3年江苏森达集团有限公司总资产周转次数变化情况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近3年江苏森达集团有限公司销售毛利率变化情况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近3年百丽集团公司资产负债率变化情况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近3年百丽集团公司产权比率变化情况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近3年百丽集团公司已获利息倍数变化情况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近3年百丽集团公司固定资产周转次数情况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近3年百丽集团公司流动资产周转次数变化情况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近3年百丽集团公司总资产周转次数变化情况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近3年百丽集团公司销售毛利率变化情况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近3年福建石狮市福盛鞋业有限公司资产负债率变化情况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近3年福建石狮市福盛鞋业有限公司产权比率变化情况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近3年福建石狮市福盛鞋业有限公司已获利息倍数变化情况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近3年福建石狮市福盛鞋业有限公司固定资产周转次数情况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近3年福建石狮市福盛鞋业有限公司流动资产周转次数变化情况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近3年福建石狮市福盛鞋业有限公司总资产周转次数变化情况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近3年福建石狮市福盛鞋业有限公司销售毛利率变化情况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各收入阶层主要购买的鞋类平均价格</w:t>
      </w:r>
      <w:r>
        <w:rPr>
          <w:rFonts w:hint="eastAsia"/>
        </w:rPr>
        <w:br/>
      </w:r>
      <w:r>
        <w:rPr>
          <w:rFonts w:hint="eastAsia"/>
        </w:rPr>
        <w:t>　　图表 51 中国消费者最常去的皮鞋购买场所</w:t>
      </w:r>
      <w:r>
        <w:rPr>
          <w:rFonts w:hint="eastAsia"/>
        </w:rPr>
        <w:br/>
      </w:r>
      <w:r>
        <w:rPr>
          <w:rFonts w:hint="eastAsia"/>
        </w:rPr>
        <w:t>　　图表 52 休闲皮鞋消费的决策过程分析</w:t>
      </w:r>
      <w:r>
        <w:rPr>
          <w:rFonts w:hint="eastAsia"/>
        </w:rPr>
        <w:br/>
      </w:r>
      <w:r>
        <w:rPr>
          <w:rFonts w:hint="eastAsia"/>
        </w:rPr>
        <w:t>　　图表 53 休闲皮鞋消费者偏好</w:t>
      </w:r>
      <w:r>
        <w:rPr>
          <w:rFonts w:hint="eastAsia"/>
        </w:rPr>
        <w:br/>
      </w:r>
      <w:r>
        <w:rPr>
          <w:rFonts w:hint="eastAsia"/>
        </w:rPr>
        <w:t>　　图表 54 国际休闲鞋行业发展成熟度分析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6c5ec3c041dc" w:history="1">
        <w:r>
          <w:rPr>
            <w:rStyle w:val="Hyperlink"/>
          </w:rPr>
          <w:t>2011-2015年休闲皮鞋行业研究分析报告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76c5ec3c041dc" w:history="1">
        <w:r>
          <w:rPr>
            <w:rStyle w:val="Hyperlink"/>
          </w:rPr>
          <w:t>https://www.20087.com/2010-12/R_2011_2015nianxiuxianpixiexingyeyanji.html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5d1172cfd47b4" w:history="1">
      <w:r>
        <w:rPr>
          <w:rStyle w:val="Hyperlink"/>
        </w:rPr>
        <w:t>2011-2015年休闲皮鞋行业研究分析报告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iuxianpixiexingyeyanji.html" TargetMode="External" Id="R53676c5ec3c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iuxianpixiexingyeyanji.html" TargetMode="External" Id="R4555d1172cfd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2010-12-03T01:53:00Z</dcterms:created>
  <dcterms:modified xsi:type="dcterms:W3CDTF">2010-12-03T02:53:00Z</dcterms:modified>
  <dc:subject>2011-2015年休闲皮鞋行业研究分析报告</dc:subject>
  <dc:title>2011-2015年休闲皮鞋行业研究分析报告</dc:title>
  <cp:keywords>2011-2015年休闲皮鞋行业研究分析报告</cp:keywords>
  <dc:description>2011-2015年休闲皮鞋行业研究分析报告</dc:description>
</cp:coreProperties>
</file>