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3dbfddc14a78" w:history="1">
              <w:r>
                <w:rPr>
                  <w:rStyle w:val="Hyperlink"/>
                </w:rPr>
                <w:t>2011-2016年中国工艺美术品制造市场研究及发展前景预测报告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3dbfddc14a78" w:history="1">
              <w:r>
                <w:rPr>
                  <w:rStyle w:val="Hyperlink"/>
                </w:rPr>
                <w:t>2011-2016年中国工艺美术品制造市场研究及发展前景预测报告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83dbfddc14a78" w:history="1">
                <w:r>
                  <w:rPr>
                    <w:rStyle w:val="Hyperlink"/>
                  </w:rPr>
                  <w:t>https://www.20087.com/2010-12/R_2011_2016gongyimeishupinzhizaoshicha.html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制造是一个涵盖传统手工艺与现代设计相结合的产业，广泛应用于家居装饰、礼品市场等领域。近年来，随着文化自信的提升和消费者审美需求的变化，工艺美术品在设计创新、材料选择等方面不断改进，不仅提高了其艺术价值和实用性，还在降低成本和提高生产效率方面有所突破。目前，工艺美术品不仅在传统工艺品商店中销售，还在一些新兴平台如电商平台中找到了新的销售渠道。</w:t>
      </w:r>
      <w:r>
        <w:rPr>
          <w:rFonts w:hint="eastAsia"/>
        </w:rPr>
        <w:br/>
      </w:r>
      <w:r>
        <w:rPr>
          <w:rFonts w:hint="eastAsia"/>
        </w:rPr>
        <w:t>　　未来，工艺美术品制造的发展将更加注重个性化与国际化。一方面，通过引入现代设计元素和个性化定制服务，满足不同消费者的个性化需求，提高产品的市场竞争力；另一方面，随着全球化趋势的加强，工艺美术品将更多地吸收各国文化的元素，打造具有国际影响力的中国品牌。此外，随着非物质文化遗产保护力度的加大，工艺美术品将更多地融入传统技艺，传承和发展中华优秀传统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工艺美术品制造行业特性</w:t>
      </w:r>
      <w:r>
        <w:rPr>
          <w:rFonts w:hint="eastAsia"/>
        </w:rPr>
        <w:br/>
      </w:r>
      <w:r>
        <w:rPr>
          <w:rFonts w:hint="eastAsia"/>
        </w:rPr>
        <w:t>　　第一节 国际工艺美术品制造市场规模</w:t>
      </w:r>
      <w:r>
        <w:rPr>
          <w:rFonts w:hint="eastAsia"/>
        </w:rPr>
        <w:br/>
      </w:r>
      <w:r>
        <w:rPr>
          <w:rFonts w:hint="eastAsia"/>
        </w:rPr>
        <w:t>　　第二节 国际工艺美术品制造市场供需</w:t>
      </w:r>
      <w:r>
        <w:rPr>
          <w:rFonts w:hint="eastAsia"/>
        </w:rPr>
        <w:br/>
      </w:r>
      <w:r>
        <w:rPr>
          <w:rFonts w:hint="eastAsia"/>
        </w:rPr>
        <w:t>　　　　一、国际工艺美术品制造市场供给分析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二、国际工艺美术品制造市场需求分析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三、国际工艺美术品制造市场供需预测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国际工艺美术品制造企业</w:t>
      </w:r>
      <w:r>
        <w:rPr>
          <w:rFonts w:hint="eastAsia"/>
        </w:rPr>
        <w:br/>
      </w:r>
      <w:r>
        <w:rPr>
          <w:rFonts w:hint="eastAsia"/>
        </w:rPr>
        <w:t>　　　　一、国际主要工艺美术品制造企业</w:t>
      </w:r>
      <w:r>
        <w:rPr>
          <w:rFonts w:hint="eastAsia"/>
        </w:rPr>
        <w:br/>
      </w:r>
      <w:r>
        <w:rPr>
          <w:rFonts w:hint="eastAsia"/>
        </w:rPr>
        <w:t>　　　　二、国际工艺美术品制造企业优势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主要国家工艺美术品制造市场</w:t>
      </w:r>
      <w:r>
        <w:rPr>
          <w:rFonts w:hint="eastAsia"/>
        </w:rPr>
        <w:br/>
      </w:r>
      <w:r>
        <w:rPr>
          <w:rFonts w:hint="eastAsia"/>
        </w:rPr>
        <w:t>　　　　一、美国工艺美术品制造市场</w:t>
      </w:r>
      <w:r>
        <w:rPr>
          <w:rFonts w:hint="eastAsia"/>
        </w:rPr>
        <w:br/>
      </w:r>
      <w:r>
        <w:rPr>
          <w:rFonts w:hint="eastAsia"/>
        </w:rPr>
        <w:t>　　　　二、德国工艺美术品制造市场</w:t>
      </w:r>
      <w:r>
        <w:rPr>
          <w:rFonts w:hint="eastAsia"/>
        </w:rPr>
        <w:br/>
      </w:r>
      <w:r>
        <w:rPr>
          <w:rFonts w:hint="eastAsia"/>
        </w:rPr>
        <w:t>　　　　三、英国工艺美术品制造市场</w:t>
      </w:r>
      <w:r>
        <w:rPr>
          <w:rFonts w:hint="eastAsia"/>
        </w:rPr>
        <w:br/>
      </w:r>
      <w:r>
        <w:rPr>
          <w:rFonts w:hint="eastAsia"/>
        </w:rPr>
        <w:t>　　　　四、法国工艺美术品制造市场</w:t>
      </w:r>
      <w:r>
        <w:rPr>
          <w:rFonts w:hint="eastAsia"/>
        </w:rPr>
        <w:br/>
      </w:r>
      <w:r>
        <w:rPr>
          <w:rFonts w:hint="eastAsia"/>
        </w:rPr>
        <w:t>　　　　五、日本工艺美术品制造市场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中国工艺美术品制造市场</w:t>
      </w:r>
      <w:r>
        <w:rPr>
          <w:rFonts w:hint="eastAsia"/>
        </w:rPr>
        <w:br/>
      </w:r>
      <w:r>
        <w:rPr>
          <w:rFonts w:hint="eastAsia"/>
        </w:rPr>
        <w:t>　　第一节 中国工艺美术品制造市场规模变化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中国工艺美术品制造行业生产能力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中国工艺美术品制造区域集中度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中国工艺美术品制造市场供需分析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一、中国工艺美术品制造市场需求</w:t>
      </w:r>
      <w:r>
        <w:rPr>
          <w:rFonts w:hint="eastAsia"/>
        </w:rPr>
        <w:br/>
      </w:r>
      <w:r>
        <w:rPr>
          <w:rFonts w:hint="eastAsia"/>
        </w:rPr>
        <w:t>　　　　二、工艺美术品制造市场主要热点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2010年中国工艺美术品制造市场走势</w:t>
      </w:r>
      <w:r>
        <w:rPr>
          <w:rFonts w:hint="eastAsia"/>
        </w:rPr>
        <w:br/>
      </w:r>
      <w:r>
        <w:rPr>
          <w:rFonts w:hint="eastAsia"/>
        </w:rPr>
        <w:t>　　第六节 中国工艺美术品制造发展问题与对策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2010年1-10月工艺美术品制造行业偿债能力分析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2010年1-10月工艺美术品制造行业发展能力分析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2010年1-10月工艺美术品制造行业资产及变化趋势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2010年1-10月工艺美术品制造行业负债及变化趋势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2010年1-10月工艺美术品制造行业销售及变化趋势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一、2010年1-10月工艺美术品制造行业销售收入及变化趋势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二、2010年1-10月工艺美术品制造行业销售成本及变化趋势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三、2010年1-10月工艺美术品制造行业销售税金及变化趋势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2010年1-10月工艺美术品制造行业费用及变化趋势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一、2010年1-10月工艺美术品制造行业管理费用及变化趋势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二、2010年1-10月工艺美术品制造行业财务费用及变化趋势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2010年1-10月工艺美术品制造行业企业数量及变化趋势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中国工艺美术品制造进口贸易</w:t>
      </w:r>
      <w:r>
        <w:rPr>
          <w:rFonts w:hint="eastAsia"/>
        </w:rPr>
        <w:br/>
      </w:r>
      <w:r>
        <w:rPr>
          <w:rFonts w:hint="eastAsia"/>
        </w:rPr>
        <w:t>　　第一节 中国工艺美术品制造进口量分析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一、2010年1-10月中国工艺美术品制造进口结构及变化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二、2010年1-10月中国工艺美术品制造进口量及变化趋势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三、2010年1-10月中国工艺美术品制造主要省市进口量及变化趋势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中国工艺美术品制造进口额分析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一、2010年1-10月中国工艺美术品制造进口额及变化趋势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二、2010年1-10月中国工艺美术品制造主要省市出口额及变化趋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中国工艺美术品制造出口贸易</w:t>
      </w:r>
      <w:r>
        <w:rPr>
          <w:rFonts w:hint="eastAsia"/>
        </w:rPr>
        <w:br/>
      </w:r>
      <w:r>
        <w:rPr>
          <w:rFonts w:hint="eastAsia"/>
        </w:rPr>
        <w:t>　　第一节 中国工艺美术品制造出口量分析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一、2010年1-10月中国工艺美术品制造出口结构及变化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二、2010年1-10月中国工艺美术品制造出口量及变化趋势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三、2010年1-10月中国工艺美术品制造主要省市出口量及变化趋势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中国工艺美术品制造出口额分析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一、2010年1-10月中国工艺美术品制造出口量及变化趋势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二、2010年1-10月中国工艺美术品制造主要省市出口量及变化趋势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2010年1-10月中国工艺美术品制造生产能力及变化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2010年1-10月工艺美术品制造细分市场分析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2010年1-10月工艺美术品制造行业上游产业分析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2010年1-10月工艺美术品制造行业下游产业分析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2010年1-10月华北地区工艺美术品制造行业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一、2010年1-10月华北地区工艺美术品制造行业规模及变化趋势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二、2010年1-10月华北地区工艺美术品制造行业成长性及变化趋势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四、2010年1-10月华北地区工艺美术品制造行业盈利能力及变化趋势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五、2010年1-10月华北地区工艺美术品制造行业偿债能力及变化趋势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2010年1-10月华北地区工艺美术品制造行业生产能力及变化趋势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2010年1-10月华北地区工艺美术品制造行业对外贸易及变化趋势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2010年1-10月华东地区工艺美术品制造行业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一、2010年1-10月华东地区工艺美术品制造行业规模及变化趋势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二、2010年1-10月华东地区工艺美术品制造成长性及变化趋势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三、2010年1-10月华东地区工艺美术品制造经营能力及变化趋势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四、2010年1-10月华东地区工艺美术品制造盈利能力及变化趋势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五、2010年1-10月华东地区工艺美术品制造偿债能力及变化趋势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2010年1-10月华东地区工艺美术品制造行业生产能力及变化趋势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2010年1-10月华东地区工艺美术品制造行业对外贸易及变化趋势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2010年1-10月华南地区工艺美术品制造行业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一、2010年1-10月华南地区工艺美术品制造行业规模及变化趋势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二、2010年1-10月华南地区工艺美术品制造行业成长性及变化趋势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四、2010年1-10月华南地区工艺美术品制造行业盈利能力及变化趋势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五、2010年1-10月华南地区工艺美术品制造行业偿债能力及变化趋势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2010年1-10月华南地区工艺美术品制造行业生产能力及变化趋势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2010年1-10月华南地区工艺美术品制造行业对外贸易及变化趋势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2010年1-10月西部地区工艺美术品制造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一、2010年1-10月西部地区工艺美术品制造行业规模及变化趋势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二、2010年1-10月西部地区工艺美术品制造行业成长性及变化趋势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三、2010年1-10月西部地区工艺美术品制造行业经营能力及变化趋势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四、2010年1-10月西部地区工艺美术品制造行业盈利能力及变化趋势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五、2010年1-10月西部地区工艺美术品制造行业偿债能力及变化趋势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2010年1-10月西部地区工艺美术品制造行业生产能力及变化趋势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2010年1-10月西部地区工艺美术品制造行业对外贸易及变化趋势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2010年1-10月工艺美术品制造竞争格局分析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2010年1-10月工艺美术品制造企业竞争策略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2010年1-10月工艺美术品制造优势企业分析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工艺美术品制造行业投资及进入壁垒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2009-2010年工艺美术品制造行业投资情况分析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一、2009-2010年工艺美术品制造总体投资及结构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二、2009-2010年工艺美术品制造投资规模情况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进入工艺美术品制造行业的主要障碍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工艺美术品制造行业投资环境分析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2011-2015年工艺美术品制造行业发展预测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2011-2015年国际工艺美术品制造市场预测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2011-2015年国内工艺美术品制造市场预测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一、2011-2015年国内工艺美术品制造行业产值预测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二、2011-2015年国内工艺美术品制造市场需求前景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三、2011-2015年国内工艺美术品制造行业投资预测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四、2011-2015年国内工艺美术品制造行业盈利预测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2011-2015年国内工艺美术品制造细分市场预测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3dbfddc14a78" w:history="1">
        <w:r>
          <w:rPr>
            <w:rStyle w:val="Hyperlink"/>
          </w:rPr>
          <w:t>2011-2016年中国工艺美术品制造市场研究及发展前景预测报告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83dbfddc14a78" w:history="1">
        <w:r>
          <w:rPr>
            <w:rStyle w:val="Hyperlink"/>
          </w:rPr>
          <w:t>https://www.20087.com/2010-12/R_2011_2016gongyimeishupinzhizaoshicha.html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206c8fc9f4c48" w:history="1">
      <w:r>
        <w:rPr>
          <w:rStyle w:val="Hyperlink"/>
        </w:rPr>
        <w:t>2011-2016年中国工艺美术品制造市场研究及发展前景预测报告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ongyimeishupinzhizaoshicha.html" TargetMode="External" Id="R6ed83dbfddc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ongyimeishupinzhizaoshicha.html" TargetMode="External" Id="Rfc1206c8fc9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2010-12-17T00:00:00Z</dcterms:created>
  <dcterms:modified xsi:type="dcterms:W3CDTF">2010-12-17T01:00:00Z</dcterms:modified>
  <dc:subject>2011-2016年中国工艺美术品制造市场研究及发展前景预测报告</dc:subject>
  <dc:title>2011-2016年中国工艺美术品制造市场研究及发展前景预测报告</dc:title>
  <cp:keywords>2011-2016年中国工艺美术品制造市场研究及发展前景预测报告</cp:keywords>
  <dc:description>2011-2016年中国工艺美术品制造市场研究及发展前景预测报告</dc:description>
</cp:coreProperties>
</file>