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16ac0d5094f95" w:history="1">
              <w:r>
                <w:rPr>
                  <w:rStyle w:val="Hyperlink"/>
                </w:rPr>
                <w:t>2010-2015年办公屏风市场竞争格局及品牌营销策略深度研究分析预测报告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16ac0d5094f95" w:history="1">
              <w:r>
                <w:rPr>
                  <w:rStyle w:val="Hyperlink"/>
                </w:rPr>
                <w:t>2010-2015年办公屏风市场竞争格局及品牌营销策略深度研究分析预测报告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16ac0d5094f95" w:history="1">
                <w:r>
                  <w:rPr>
                    <w:rStyle w:val="Hyperlink"/>
                  </w:rPr>
                  <w:t>https://www.20087.com/2011-01/R_2010_2015nianbangongpingfengshichang.html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现代办公环境中，办公屏风作为灵活划分空间、提升工作效率与隐私保护的重要工具，其设计与功能日益多样化。随着开放式办公理念的普及，可调节高度、移动式、具备隔音效果的屏风产品越来越受到青睐。此外，绿色环保材料的应用以及融入智能化元素，如集成USB充电口、无线充电等功能，成为办公屏风创新设计的新方向，旨在创造更加舒适、高效的工作环境。</w:t>
      </w:r>
      <w:r>
        <w:rPr>
          <w:rFonts w:hint="eastAsia"/>
        </w:rPr>
        <w:br/>
      </w:r>
      <w:r>
        <w:rPr>
          <w:rFonts w:hint="eastAsia"/>
        </w:rPr>
        <w:t>　　未来办公屏风市场将更加注重人性化与智能化结合的设计，以适应远程办公、灵活办公等新兴工作模式的需求。屏风设计将更加注重空间的灵活性与模块化，便于快速重组办公布局。同时，随着健康办公理念的深入人心，具有空气净化、抗菌表面处理等功能的办公屏风将获得更多市场关注。此外，结合物联网技术，智能办公屏风能更好地融入智慧办公系统，实现环境监测、能耗管理等智能化管理功能。</w:t>
      </w:r>
      <w:r>
        <w:rPr>
          <w:rFonts w:hint="eastAsia"/>
        </w:rPr>
        <w:br/>
      </w:r>
      <w:r>
        <w:rPr>
          <w:rFonts w:hint="eastAsia"/>
        </w:rPr>
        <w:t>　　《</w:t>
      </w:r>
      <w:hyperlink r:id="R1ed16ac0d5094f95" w:history="1">
        <w:r>
          <w:rPr>
            <w:rStyle w:val="Hyperlink"/>
          </w:rPr>
          <w:t>2010-2015年办公屏风市场竞争格局及品牌营销策略深度研究分析预测报告</w:t>
        </w:r>
      </w:hyperlink>
      <w:r>
        <w:rPr>
          <w:rFonts w:hint="eastAsia"/>
        </w:rPr>
        <w:t>》依托北京经济信息中心多年对办公屏风行业的系统观察，结合办公屏风行业历年供需关系变化规律，对办公屏风行业内的企业群体进行了深入的调查与研究，通过对办公屏风行业环境、办公屏风产业链、办公屏风市场供需、办公屏风价格、办公屏风生产企业的详尽分析，以使企业和投资者达到对办公屏风产品市场发展现状的全面、深入掌握；同时为使企业和投资者把握办公屏风未来的市场发展趋势，公司还对办公屏风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本研究报告的办公屏风项目研究小组及市场调研等相关部门共同完成，数据主要采用国家统计数据，海关总署，发改委、年鉴、报刊、杂志、网络等公开资料及问卷调查等多方渠道。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我国办公屏风行业与产品发展概况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我国近期办公屏风产业政策分析</w:t>
      </w:r>
      <w:r>
        <w:rPr>
          <w:rFonts w:hint="eastAsia"/>
        </w:rPr>
        <w:br/>
      </w:r>
      <w:r>
        <w:rPr>
          <w:rFonts w:hint="eastAsia"/>
        </w:rPr>
        <w:t>　　第四节 办公屏风上下游产业链模型分析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办公屏风行业的“波特五力模型”分析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我国办公屏风产品市场发展规模分析</w:t>
      </w:r>
      <w:r>
        <w:rPr>
          <w:rFonts w:hint="eastAsia"/>
        </w:rPr>
        <w:br/>
      </w:r>
      <w:r>
        <w:rPr>
          <w:rFonts w:hint="eastAsia"/>
        </w:rPr>
        <w:t>　　第一节 办公屏风市场现状分析及预测</w:t>
      </w:r>
      <w:r>
        <w:rPr>
          <w:rFonts w:hint="eastAsia"/>
        </w:rPr>
        <w:br/>
      </w:r>
      <w:r>
        <w:rPr>
          <w:rFonts w:hint="eastAsia"/>
        </w:rPr>
        <w:t>　　　　一、2006-2010年1-9月我国办公屏风市场规模分析</w:t>
      </w:r>
      <w:r>
        <w:rPr>
          <w:rFonts w:hint="eastAsia"/>
        </w:rPr>
        <w:br/>
      </w:r>
      <w:r>
        <w:rPr>
          <w:rFonts w:hint="eastAsia"/>
        </w:rPr>
        <w:t>　　　　二、2010-2015年我国办公屏风市场规模预测</w:t>
      </w:r>
      <w:r>
        <w:rPr>
          <w:rFonts w:hint="eastAsia"/>
        </w:rPr>
        <w:br/>
      </w:r>
      <w:r>
        <w:rPr>
          <w:rFonts w:hint="eastAsia"/>
        </w:rPr>
        <w:t>　　第二节 办公屏风产品产量分析及预测</w:t>
      </w:r>
      <w:r>
        <w:rPr>
          <w:rFonts w:hint="eastAsia"/>
        </w:rPr>
        <w:br/>
      </w:r>
      <w:r>
        <w:rPr>
          <w:rFonts w:hint="eastAsia"/>
        </w:rPr>
        <w:t>　　　　一、2006-2010年1-9月我国办公屏风产量分析</w:t>
      </w:r>
      <w:r>
        <w:rPr>
          <w:rFonts w:hint="eastAsia"/>
        </w:rPr>
        <w:br/>
      </w:r>
      <w:r>
        <w:rPr>
          <w:rFonts w:hint="eastAsia"/>
        </w:rPr>
        <w:t>　　　　二、2010-2015年我国办公屏风产量预测</w:t>
      </w:r>
      <w:r>
        <w:rPr>
          <w:rFonts w:hint="eastAsia"/>
        </w:rPr>
        <w:br/>
      </w:r>
      <w:r>
        <w:rPr>
          <w:rFonts w:hint="eastAsia"/>
        </w:rPr>
        <w:t>　　第三节 办公屏风市场需求分析及预测</w:t>
      </w:r>
      <w:r>
        <w:rPr>
          <w:rFonts w:hint="eastAsia"/>
        </w:rPr>
        <w:br/>
      </w:r>
      <w:r>
        <w:rPr>
          <w:rFonts w:hint="eastAsia"/>
        </w:rPr>
        <w:t>　　　　一、2006-2010年1-9月我国办公屏风市场需求分析</w:t>
      </w:r>
      <w:r>
        <w:rPr>
          <w:rFonts w:hint="eastAsia"/>
        </w:rPr>
        <w:br/>
      </w:r>
      <w:r>
        <w:rPr>
          <w:rFonts w:hint="eastAsia"/>
        </w:rPr>
        <w:t>　　　　二、2010-2015年我国办公屏风市场需求预测</w:t>
      </w:r>
      <w:r>
        <w:rPr>
          <w:rFonts w:hint="eastAsia"/>
        </w:rPr>
        <w:br/>
      </w:r>
      <w:r>
        <w:rPr>
          <w:rFonts w:hint="eastAsia"/>
        </w:rPr>
        <w:t>　　第四节 办公屏风价格趋势分析</w:t>
      </w:r>
      <w:r>
        <w:rPr>
          <w:rFonts w:hint="eastAsia"/>
        </w:rPr>
        <w:br/>
      </w:r>
      <w:r>
        <w:rPr>
          <w:rFonts w:hint="eastAsia"/>
        </w:rPr>
        <w:t>　　　　一、2006-2010年1-9月我国办公屏风市场价格分析</w:t>
      </w:r>
      <w:r>
        <w:rPr>
          <w:rFonts w:hint="eastAsia"/>
        </w:rPr>
        <w:br/>
      </w:r>
      <w:r>
        <w:rPr>
          <w:rFonts w:hint="eastAsia"/>
        </w:rPr>
        <w:t>　　　　二、2010-2015年我国办公屏风市场价格预测</w:t>
      </w:r>
      <w:r>
        <w:rPr>
          <w:rFonts w:hint="eastAsia"/>
        </w:rPr>
        <w:br/>
      </w:r>
      <w:r>
        <w:rPr>
          <w:rFonts w:hint="eastAsia"/>
        </w:rPr>
        <w:br/>
      </w:r>
      <w:r>
        <w:rPr>
          <w:rFonts w:hint="eastAsia"/>
        </w:rPr>
        <w:t>第二章 中国办公屏风市场规模分析</w:t>
      </w:r>
      <w:r>
        <w:rPr>
          <w:rFonts w:hint="eastAsia"/>
        </w:rPr>
        <w:br/>
      </w:r>
      <w:r>
        <w:rPr>
          <w:rFonts w:hint="eastAsia"/>
        </w:rPr>
        <w:t>　　第一节 2006-2010年1-9月中国办公屏风市场规模分析</w:t>
      </w:r>
      <w:r>
        <w:rPr>
          <w:rFonts w:hint="eastAsia"/>
        </w:rPr>
        <w:br/>
      </w:r>
      <w:r>
        <w:rPr>
          <w:rFonts w:hint="eastAsia"/>
        </w:rPr>
        <w:t>　　第二节 2009年我国办公屏风区域结构分析</w:t>
      </w:r>
      <w:r>
        <w:rPr>
          <w:rFonts w:hint="eastAsia"/>
        </w:rPr>
        <w:br/>
      </w:r>
      <w:r>
        <w:rPr>
          <w:rFonts w:hint="eastAsia"/>
        </w:rPr>
        <w:t>　　第三节 中国办公屏风区域市场规模分析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重点办公屏风品牌研究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办公屏风市场品牌竞争分析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办公屏风市场品牌营销调查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2010-2015年办公屏风行业投资价值与投资策略分析</w:t>
      </w:r>
      <w:r>
        <w:rPr>
          <w:rFonts w:hint="eastAsia"/>
        </w:rPr>
        <w:br/>
      </w:r>
      <w:r>
        <w:rPr>
          <w:rFonts w:hint="eastAsia"/>
        </w:rPr>
        <w:t>　　第一节 办公屏风行业投资价值分析</w:t>
      </w:r>
      <w:r>
        <w:rPr>
          <w:rFonts w:hint="eastAsia"/>
        </w:rPr>
        <w:br/>
      </w:r>
      <w:r>
        <w:rPr>
          <w:rFonts w:hint="eastAsia"/>
        </w:rPr>
        <w:t>　　　　一、办公屏风行业发展前景分析</w:t>
      </w:r>
      <w:r>
        <w:rPr>
          <w:rFonts w:hint="eastAsia"/>
        </w:rPr>
        <w:br/>
      </w:r>
      <w:r>
        <w:rPr>
          <w:rFonts w:hint="eastAsia"/>
        </w:rPr>
        <w:t>　　　　二、办公屏风行业盈利能力预测</w:t>
      </w:r>
      <w:r>
        <w:rPr>
          <w:rFonts w:hint="eastAsia"/>
        </w:rPr>
        <w:br/>
      </w:r>
      <w:r>
        <w:rPr>
          <w:rFonts w:hint="eastAsia"/>
        </w:rPr>
        <w:t>　　第二节 办公屏风行业投资风险分析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办公屏风行业投资策略分析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办公屏风产品竞争力优势分析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中⋅智⋅林－办公屏风项目投资建议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16ac0d5094f95" w:history="1">
        <w:r>
          <w:rPr>
            <w:rStyle w:val="Hyperlink"/>
          </w:rPr>
          <w:t>2010-2015年办公屏风市场竞争格局及品牌营销策略深度研究分析预测报告</w:t>
        </w:r>
      </w:hyperlink>
      <w:r>
        <w:rPr>
          <w:color w:val="C00000"/>
        </w:rPr>
        <w:t>》，报告编号：</w:t>
      </w:r>
      <w:r>
        <w:rPr>
          <w:rFonts w:hint="eastAsia"/>
          <w:color w:val="C00000"/>
        </w:rPr>
        <w:t>0582516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16ac0d5094f95" w:history="1">
        <w:r>
          <w:rPr>
            <w:rStyle w:val="Hyperlink"/>
          </w:rPr>
          <w:t>https://www.20087.com/2011-01/R_2010_2015nianbangongpingfengshichang.html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551e6fb194a22" w:history="1">
      <w:r>
        <w:rPr>
          <w:rStyle w:val="Hyperlink"/>
        </w:rPr>
        <w:t>2010-2015年办公屏风市场竞争格局及品牌营销策略深度研究分析预测报告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bangongpingfengshichang.html" TargetMode="External" Id="R1ed16ac0d5094f95"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bangongpingfengshichang.html" TargetMode="External" Id="Rf06551e6fb19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2011-01-05T05:27:00Z</dcterms:created>
  <dcterms:modified xsi:type="dcterms:W3CDTF">2011-01-05T06:27:00Z</dcterms:modified>
  <dc:subject>2010-2015年办公屏风市场竞争格局及品牌营销策略深度研究分析预测报告</dc:subject>
  <dc:title>2010-2015年办公屏风市场竞争格局及品牌营销策略深度研究分析预测报告</dc:title>
  <cp:keywords>2010-2015年办公屏风市场竞争格局及品牌营销策略深度研究分析预测报告</cp:keywords>
  <dc:description>2010-2015年办公屏风市场竞争格局及品牌营销策略深度研究分析预测报告</dc:description>
</cp:coreProperties>
</file>