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ca776ff6047ca" w:history="1">
              <w:r>
                <w:rPr>
                  <w:rStyle w:val="Hyperlink"/>
                </w:rPr>
                <w:t>2011-2015年中国党参行业市场调查分析报告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ca776ff6047ca" w:history="1">
              <w:r>
                <w:rPr>
                  <w:rStyle w:val="Hyperlink"/>
                </w:rPr>
                <w:t>2011-2015年中国党参行业市场调查分析报告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ca776ff6047ca" w:history="1">
                <w:r>
                  <w:rPr>
                    <w:rStyle w:val="Hyperlink"/>
                  </w:rPr>
                  <w:t>https://www.20087.com/2011-01/R_2011_2015dangcanxingyeshichangdiaoch.html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35ca776ff6047ca" w:history="1">
        <w:r>
          <w:rPr>
            <w:rStyle w:val="Hyperlink"/>
          </w:rPr>
          <w:t>2011-2015年中国党参行业市场调查分析报告</w:t>
        </w:r>
      </w:hyperlink>
      <w:r>
        <w:rPr>
          <w:rFonts w:hint="eastAsia"/>
        </w:rPr>
        <w:t>》，2011年党参行业市场规模达 亿元，预计2015年市场规模将达 亿元，期间年均复合增长率（CAGR）达 %。报告依托国家统计局、相关行业协会及科研机构的权威数据，系统分析了党参行业现状。报告从党参市场规模、供需关系、竞争格局等维度展开研究，重点评估了主要党参企业的市场表现。通过对党参行业技术发展水平和市场环境的分析，客观预测了未来发展趋势，并指出值得关注的机遇与风险。报告为党参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党参产业基本概述</w:t>
      </w:r>
      <w:r>
        <w:rPr>
          <w:rFonts w:hint="eastAsia"/>
        </w:rPr>
        <w:br/>
      </w:r>
      <w:r>
        <w:rPr>
          <w:rFonts w:hint="eastAsia"/>
        </w:rPr>
        <w:t>　　第一节 党参基本信息</w:t>
      </w:r>
      <w:r>
        <w:rPr>
          <w:rFonts w:hint="eastAsia"/>
        </w:rPr>
        <w:br/>
      </w:r>
      <w:r>
        <w:rPr>
          <w:rFonts w:hint="eastAsia"/>
        </w:rPr>
        <w:t>　　　　一、植物</w:t>
      </w:r>
      <w:r>
        <w:rPr>
          <w:rFonts w:hint="eastAsia"/>
        </w:rPr>
        <w:br/>
      </w:r>
      <w:r>
        <w:rPr>
          <w:rFonts w:hint="eastAsia"/>
        </w:rPr>
        <w:t>　　　　二、中药</w:t>
      </w:r>
      <w:r>
        <w:rPr>
          <w:rFonts w:hint="eastAsia"/>
        </w:rPr>
        <w:br/>
      </w:r>
      <w:r>
        <w:rPr>
          <w:rFonts w:hint="eastAsia"/>
        </w:rPr>
        <w:t>　　第二节 形态特征</w:t>
      </w:r>
      <w:r>
        <w:rPr>
          <w:rFonts w:hint="eastAsia"/>
        </w:rPr>
        <w:br/>
      </w:r>
      <w:r>
        <w:rPr>
          <w:rFonts w:hint="eastAsia"/>
        </w:rPr>
        <w:t>　　　　一、植物形态</w:t>
      </w:r>
      <w:r>
        <w:rPr>
          <w:rFonts w:hint="eastAsia"/>
        </w:rPr>
        <w:br/>
      </w:r>
      <w:r>
        <w:rPr>
          <w:rFonts w:hint="eastAsia"/>
        </w:rPr>
        <w:t>　　　　二、性状</w:t>
      </w:r>
      <w:r>
        <w:rPr>
          <w:rFonts w:hint="eastAsia"/>
        </w:rPr>
        <w:br/>
      </w:r>
      <w:r>
        <w:rPr>
          <w:rFonts w:hint="eastAsia"/>
        </w:rPr>
        <w:t>　　第三节 生境分布</w:t>
      </w:r>
      <w:r>
        <w:rPr>
          <w:rFonts w:hint="eastAsia"/>
        </w:rPr>
        <w:br/>
      </w:r>
      <w:r>
        <w:rPr>
          <w:rFonts w:hint="eastAsia"/>
        </w:rPr>
        <w:t>　　　　一、生态环境</w:t>
      </w:r>
      <w:r>
        <w:rPr>
          <w:rFonts w:hint="eastAsia"/>
        </w:rPr>
        <w:br/>
      </w:r>
      <w:r>
        <w:rPr>
          <w:rFonts w:hint="eastAsia"/>
        </w:rPr>
        <w:t>　　　　二、资源分布</w:t>
      </w:r>
      <w:r>
        <w:rPr>
          <w:rFonts w:hint="eastAsia"/>
        </w:rPr>
        <w:br/>
      </w:r>
      <w:r>
        <w:rPr>
          <w:rFonts w:hint="eastAsia"/>
        </w:rPr>
        <w:t>　　　　三、栽培管理</w:t>
      </w:r>
      <w:r>
        <w:rPr>
          <w:rFonts w:hint="eastAsia"/>
        </w:rPr>
        <w:br/>
      </w:r>
      <w:r>
        <w:rPr>
          <w:rFonts w:hint="eastAsia"/>
        </w:rPr>
        <w:t>　　第四节 党参药性分析</w:t>
      </w:r>
      <w:r>
        <w:rPr>
          <w:rFonts w:hint="eastAsia"/>
        </w:rPr>
        <w:br/>
      </w:r>
      <w:r>
        <w:rPr>
          <w:rFonts w:hint="eastAsia"/>
        </w:rPr>
        <w:t>　　　　一、药材来源</w:t>
      </w:r>
      <w:r>
        <w:rPr>
          <w:rFonts w:hint="eastAsia"/>
        </w:rPr>
        <w:br/>
      </w:r>
      <w:r>
        <w:rPr>
          <w:rFonts w:hint="eastAsia"/>
        </w:rPr>
        <w:t>　　　　二、药性论述</w:t>
      </w:r>
      <w:r>
        <w:rPr>
          <w:rFonts w:hint="eastAsia"/>
        </w:rPr>
        <w:br/>
      </w:r>
      <w:r>
        <w:rPr>
          <w:rFonts w:hint="eastAsia"/>
        </w:rPr>
        <w:t>　　　　三、药理研究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2010年中国医药行业发展分析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2010年中国医药行业发展面临的问题及对策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三、我国医药行业发展策略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2010年中国党参产业运行环境分析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2010年中国党参产业政策环境分析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一、医药产业政策解读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2010年中国党参产业社会环境分析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2010年中国党参行业发展形势分析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2010年中国党参行业发展概况</w:t>
      </w:r>
      <w:r>
        <w:rPr>
          <w:rFonts w:hint="eastAsia"/>
        </w:rPr>
        <w:br/>
      </w:r>
      <w:r>
        <w:rPr>
          <w:rFonts w:hint="eastAsia"/>
        </w:rPr>
        <w:t>　　　　一、党参行业发展特点分析</w:t>
      </w:r>
      <w:r>
        <w:rPr>
          <w:rFonts w:hint="eastAsia"/>
        </w:rPr>
        <w:br/>
      </w:r>
      <w:r>
        <w:rPr>
          <w:rFonts w:hint="eastAsia"/>
        </w:rPr>
        <w:t>　　　　二、党参产品加工技术发展分析</w:t>
      </w:r>
      <w:r>
        <w:rPr>
          <w:rFonts w:hint="eastAsia"/>
        </w:rPr>
        <w:br/>
      </w:r>
      <w:r>
        <w:rPr>
          <w:rFonts w:hint="eastAsia"/>
        </w:rPr>
        <w:t>　　　　三、党参市场价格分析</w:t>
      </w:r>
      <w:r>
        <w:rPr>
          <w:rFonts w:hint="eastAsia"/>
        </w:rPr>
        <w:br/>
      </w:r>
      <w:r>
        <w:rPr>
          <w:rFonts w:hint="eastAsia"/>
        </w:rPr>
        <w:t>　　第二节 2010年中国党参食疗价值</w:t>
      </w:r>
      <w:r>
        <w:rPr>
          <w:rFonts w:hint="eastAsia"/>
        </w:rPr>
        <w:br/>
      </w:r>
      <w:r>
        <w:rPr>
          <w:rFonts w:hint="eastAsia"/>
        </w:rPr>
        <w:t>　　　　一、现代研究</w:t>
      </w:r>
      <w:r>
        <w:rPr>
          <w:rFonts w:hint="eastAsia"/>
        </w:rPr>
        <w:br/>
      </w:r>
      <w:r>
        <w:rPr>
          <w:rFonts w:hint="eastAsia"/>
        </w:rPr>
        <w:t>　　　　二、适应人群</w:t>
      </w:r>
      <w:r>
        <w:rPr>
          <w:rFonts w:hint="eastAsia"/>
        </w:rPr>
        <w:br/>
      </w:r>
      <w:r>
        <w:rPr>
          <w:rFonts w:hint="eastAsia"/>
        </w:rPr>
        <w:t>　　　　三、用法用量</w:t>
      </w:r>
      <w:r>
        <w:rPr>
          <w:rFonts w:hint="eastAsia"/>
        </w:rPr>
        <w:br/>
      </w:r>
      <w:r>
        <w:rPr>
          <w:rFonts w:hint="eastAsia"/>
        </w:rPr>
        <w:t>　　　　四、药膳选录</w:t>
      </w:r>
      <w:r>
        <w:rPr>
          <w:rFonts w:hint="eastAsia"/>
        </w:rPr>
        <w:br/>
      </w:r>
      <w:r>
        <w:rPr>
          <w:rFonts w:hint="eastAsia"/>
        </w:rPr>
        <w:t>　　第三节 2010年中国党参产业发展存在问题分析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2010年中国党参产业市场运行态势分析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2010年中国党参产业市场运行综述</w:t>
      </w:r>
      <w:r>
        <w:rPr>
          <w:rFonts w:hint="eastAsia"/>
        </w:rPr>
        <w:br/>
      </w:r>
      <w:r>
        <w:rPr>
          <w:rFonts w:hint="eastAsia"/>
        </w:rPr>
        <w:t>　　　　一、党参供给情况分析</w:t>
      </w:r>
      <w:r>
        <w:rPr>
          <w:rFonts w:hint="eastAsia"/>
        </w:rPr>
        <w:br/>
      </w:r>
      <w:r>
        <w:rPr>
          <w:rFonts w:hint="eastAsia"/>
        </w:rPr>
        <w:t>　　　　二、党参市场与效益分析</w:t>
      </w:r>
      <w:r>
        <w:rPr>
          <w:rFonts w:hint="eastAsia"/>
        </w:rPr>
        <w:br/>
      </w:r>
      <w:r>
        <w:rPr>
          <w:rFonts w:hint="eastAsia"/>
        </w:rPr>
        <w:t>　　　　三、党参在市场上的需求量</w:t>
      </w:r>
      <w:r>
        <w:rPr>
          <w:rFonts w:hint="eastAsia"/>
        </w:rPr>
        <w:br/>
      </w:r>
      <w:r>
        <w:rPr>
          <w:rFonts w:hint="eastAsia"/>
        </w:rPr>
        <w:t>　　第二节 2010年中国党参产业市场动态分析</w:t>
      </w:r>
      <w:r>
        <w:rPr>
          <w:rFonts w:hint="eastAsia"/>
        </w:rPr>
        <w:br/>
      </w:r>
      <w:r>
        <w:rPr>
          <w:rFonts w:hint="eastAsia"/>
        </w:rPr>
        <w:t>　　　　一、党参市场走动分析</w:t>
      </w:r>
      <w:r>
        <w:rPr>
          <w:rFonts w:hint="eastAsia"/>
        </w:rPr>
        <w:br/>
      </w:r>
      <w:r>
        <w:rPr>
          <w:rFonts w:hint="eastAsia"/>
        </w:rPr>
        <w:t>　　　　二、党参市场热点追踪</w:t>
      </w:r>
      <w:r>
        <w:rPr>
          <w:rFonts w:hint="eastAsia"/>
        </w:rPr>
        <w:br/>
      </w:r>
      <w:r>
        <w:rPr>
          <w:rFonts w:hint="eastAsia"/>
        </w:rPr>
        <w:t>　　　　三、甘肃道地党参生长动态</w:t>
      </w:r>
      <w:r>
        <w:rPr>
          <w:rFonts w:hint="eastAsia"/>
        </w:rPr>
        <w:br/>
      </w:r>
      <w:r>
        <w:rPr>
          <w:rFonts w:hint="eastAsia"/>
        </w:rPr>
        <w:t>　　第三节 2010年中国党参产业市场销售分析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2006-2009年中国鲜或干的党参进出口数据监测分析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2006-2009年中国鲜或干的党参进口数据分析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一、进口数量分析（12119013）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2006-2009年中国鲜或干的党参出口数据分析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2006-2009年中国鲜或干的党参进出口平均单价分析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2006-2009年中国鲜或干的党参进出口国家及地区分析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2006-2010年中国中成药制造行业主要数据监测分析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2006-2010年5月中国中成药制造行业规模分析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2010年5月中国中成药制造行业结构分析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2006-2010年5月中国中成药制造行业产值分析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2006-2010年5月中国中成药制造行业成本费用分析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2006-2010年5月中国中成药制造行业盈利能力分析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2010年中国党参产业市场竞争格局分析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2010年中国党参产业竞争现状分析</w:t>
      </w:r>
      <w:r>
        <w:rPr>
          <w:rFonts w:hint="eastAsia"/>
        </w:rPr>
        <w:br/>
      </w:r>
      <w:r>
        <w:rPr>
          <w:rFonts w:hint="eastAsia"/>
        </w:rPr>
        <w:t>　　　　一、党参竞争力分析</w:t>
      </w:r>
      <w:r>
        <w:rPr>
          <w:rFonts w:hint="eastAsia"/>
        </w:rPr>
        <w:br/>
      </w:r>
      <w:r>
        <w:rPr>
          <w:rFonts w:hint="eastAsia"/>
        </w:rPr>
        <w:t>　　　　二、党参种植技术竞争分析</w:t>
      </w:r>
      <w:r>
        <w:rPr>
          <w:rFonts w:hint="eastAsia"/>
        </w:rPr>
        <w:br/>
      </w:r>
      <w:r>
        <w:rPr>
          <w:rFonts w:hint="eastAsia"/>
        </w:rPr>
        <w:t>　　　　三、党参价格竞争分析</w:t>
      </w:r>
      <w:r>
        <w:rPr>
          <w:rFonts w:hint="eastAsia"/>
        </w:rPr>
        <w:br/>
      </w:r>
      <w:r>
        <w:rPr>
          <w:rFonts w:hint="eastAsia"/>
        </w:rPr>
        <w:t>　　第二节 2010年中国党参产业集中度分析</w:t>
      </w:r>
      <w:r>
        <w:rPr>
          <w:rFonts w:hint="eastAsia"/>
        </w:rPr>
        <w:br/>
      </w:r>
      <w:r>
        <w:rPr>
          <w:rFonts w:hint="eastAsia"/>
        </w:rPr>
        <w:t>　　　　一、党参市场集中度分析</w:t>
      </w:r>
      <w:r>
        <w:rPr>
          <w:rFonts w:hint="eastAsia"/>
        </w:rPr>
        <w:br/>
      </w:r>
      <w:r>
        <w:rPr>
          <w:rFonts w:hint="eastAsia"/>
        </w:rPr>
        <w:t>　　　　二、党参企业集中度分析</w:t>
      </w:r>
      <w:r>
        <w:rPr>
          <w:rFonts w:hint="eastAsia"/>
        </w:rPr>
        <w:br/>
      </w:r>
      <w:r>
        <w:rPr>
          <w:rFonts w:hint="eastAsia"/>
        </w:rPr>
        <w:t>　　第三节 2010年提高党参企业竞争力的策略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2010年中国党参产业重点企业竞争性财务数据分析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2011-2015年中国党参产业投资机会与风险分析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2011-2015年中国党参投资机会分析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2011-2015年中国党参投资风险预警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2011-2015年中国党参产业运行趋势及前景预测分析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2011-2015年中国党参产业运行趋势分析</w:t>
      </w:r>
      <w:r>
        <w:rPr>
          <w:rFonts w:hint="eastAsia"/>
        </w:rPr>
        <w:br/>
      </w:r>
      <w:r>
        <w:rPr>
          <w:rFonts w:hint="eastAsia"/>
        </w:rPr>
        <w:t>　　　　一、党参价格预测</w:t>
      </w:r>
      <w:r>
        <w:rPr>
          <w:rFonts w:hint="eastAsia"/>
        </w:rPr>
        <w:br/>
      </w:r>
      <w:r>
        <w:rPr>
          <w:rFonts w:hint="eastAsia"/>
        </w:rPr>
        <w:t>　　　　二、党参技术发展方向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2011-2015年中国党参产业发展市场预测分析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一、党参供给预测分析</w:t>
      </w:r>
      <w:r>
        <w:rPr>
          <w:rFonts w:hint="eastAsia"/>
        </w:rPr>
        <w:br/>
      </w:r>
      <w:r>
        <w:rPr>
          <w:rFonts w:hint="eastAsia"/>
        </w:rPr>
        <w:t>　　　　二、党参市场需求预测分析</w:t>
      </w:r>
      <w:r>
        <w:rPr>
          <w:rFonts w:hint="eastAsia"/>
        </w:rPr>
        <w:br/>
      </w:r>
      <w:r>
        <w:rPr>
          <w:rFonts w:hint="eastAsia"/>
        </w:rPr>
        <w:t>　　　　三、党参进出口预测分析</w:t>
      </w:r>
      <w:r>
        <w:rPr>
          <w:rFonts w:hint="eastAsia"/>
        </w:rPr>
        <w:br/>
      </w:r>
      <w:r>
        <w:rPr>
          <w:rFonts w:hint="eastAsia"/>
        </w:rPr>
        <w:t>　　第三节 [-中-智-林-]2011-2015年中国党参产业市场盈利预测分析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2006-2009年中国鲜或干的党参进口数量分析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2006-2009年中国鲜或干的党参进口金额分析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2006-2009年中国鲜或干的党参出口数量分析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2006-2009年中国鲜或干的党参出口金额分析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2006-2009年中国鲜或干的党参进出口平均单价分析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2006-2009年中国鲜或干的党参进口国家及地区分析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2006-2009年中国鲜或干的党参出口国家及地区分析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2010年中国中成药制造行业不同类型企业数量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2010年中国中成药制造行业不同所有制企业数量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2010年中国中成药制造行业不同类型销售收入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2010年中国中成药制造行业不同所有制销售收入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北京同仁堂股份有限公司主要经济指标走势图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九芝堂股份有限公司负债指标走势图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2011-2015年中国中成药制造业预测分析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2011-2015年中国党参供给预测分析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2011-2015年中国党参市场需求预测分析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2011-2015年中国党参进出口预测分析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2011-2015年中国党参产业市场盈利预测分析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ca776ff6047ca" w:history="1">
        <w:r>
          <w:rPr>
            <w:rStyle w:val="Hyperlink"/>
          </w:rPr>
          <w:t>2011-2015年中国党参行业市场调查分析报告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ca776ff6047ca" w:history="1">
        <w:r>
          <w:rPr>
            <w:rStyle w:val="Hyperlink"/>
          </w:rPr>
          <w:t>https://www.20087.com/2011-01/R_2011_2015dangcanxingyeshichangdiaoch.html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热点：黄芪配什么提高性功能、党参图片、党参的作用与功效、党参是上火还是降火、党参的正确吃法与功效、党参和黄芪一起泡水喝的功效、党参的功效与作用及禁忌、党参多少一斤市场价、真正的党参图片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9ba523754467d" w:history="1">
      <w:r>
        <w:rPr>
          <w:rStyle w:val="Hyperlink"/>
        </w:rPr>
        <w:t>2011-2015年中国党参行业市场调查分析报告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dangcanxingyeshichangdiaoch.html" TargetMode="External" Id="R635ca776ff60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dangcanxingyeshichangdiaoch.html" TargetMode="External" Id="R53a9ba523754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2011-01-13T06:29:00Z</dcterms:created>
  <dcterms:modified xsi:type="dcterms:W3CDTF">2011-01-13T07:29:00Z</dcterms:modified>
  <dc:subject>2011-2015年中国党参行业市场调查分析报告</dc:subject>
  <dc:title>2011-2015年中国党参行业市场调查分析报告</dc:title>
  <cp:keywords>2011-2015年中国党参行业市场调查分析报告</cp:keywords>
  <dc:description>2011-2015年中国党参行业市场调查分析报告</dc:description>
</cp:coreProperties>
</file>