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a6b6a9a0a45ac" w:history="1">
              <w:r>
                <w:rPr>
                  <w:rStyle w:val="Hyperlink"/>
                </w:rPr>
                <w:t>2011-2015年中国新能源材料行业投资盈利预测及前景预测报告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a6b6a9a0a45ac" w:history="1">
              <w:r>
                <w:rPr>
                  <w:rStyle w:val="Hyperlink"/>
                </w:rPr>
                <w:t>2011-2015年中国新能源材料行业投资盈利预测及前景预测报告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a6b6a9a0a45ac" w:history="1">
                <w:r>
                  <w:rPr>
                    <w:rStyle w:val="Hyperlink"/>
                  </w:rPr>
                  <w:t>https://www.20087.com/2011-01/R_2011_2015xinnengyuancailiaoxingyetou.html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材料包括锂离子电池材料、太阳能电池材料、燃料电池材料等，是推动新能源技术进步的关键。近年来，随着全球对可再生能源和清洁能源的重视，新能源材料的研发和应用进入了快车道。锂离子电池材料如正极材料（如钴酸锂、镍钴锰三元材料）、负极材料（如石墨、硅基材料）、电解液和隔膜等不断优化，提高了电池的能量密度、循环寿命和安全性。太阳能电池材料，尤其是钙钛矿太阳能电池，因其高效率和低成本而受到广泛关注。燃料电池材料如质子交换膜和催化剂也取得了长足进展，降低了成本，提高了性能。</w:t>
      </w:r>
      <w:r>
        <w:rPr>
          <w:rFonts w:hint="eastAsia"/>
        </w:rPr>
        <w:br/>
      </w:r>
      <w:r>
        <w:rPr>
          <w:rFonts w:hint="eastAsia"/>
        </w:rPr>
        <w:t>　　未来，新能源材料的发展将更加注重性能提升、成本降低和可持续性。市场调研网指出，新材料的开发，如固态电解质、高容量负极材料和高效率的光吸收材料，将推动电池和太阳能电池的性能边界。同时，回收和再利用技术的进步将有助于解决废旧电池和太阳能板的环境问题，促进材料的循环利用。</w:t>
      </w:r>
      <w:r>
        <w:rPr>
          <w:rFonts w:hint="eastAsia"/>
        </w:rPr>
        <w:br/>
      </w:r>
      <w:r>
        <w:rPr>
          <w:rFonts w:hint="eastAsia"/>
        </w:rPr>
        <w:t>　　据市场调研网（中智林）《</w:t>
      </w:r>
      <w:hyperlink r:id="Rd96a6b6a9a0a45ac" w:history="1">
        <w:r>
          <w:rPr>
            <w:rStyle w:val="Hyperlink"/>
          </w:rPr>
          <w:t>2011-2015年中国新能源材料行业投资盈利预测及前景预测报告</w:t>
        </w:r>
      </w:hyperlink>
      <w:r>
        <w:rPr>
          <w:rFonts w:hint="eastAsia"/>
        </w:rPr>
        <w:t>》，2011年新能源材料行业市场规模达 亿元，预计2015年市场规模将达 亿元，期间年均复合增长率（CAGR）达 %。报告基于对新能源材料行业的长期监测研究，结合新能源材料行业供需关系变化规律、产品消费结构、应用领域拓展、市场发展环境及政策支持等多维度分析，采用定量与定性相结合的科学方法，对行业内重点企业进行了系统研究。报告全面呈现了新能源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中国新能源材料行业竞争背景分析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四、政策变更对新能源材料行业影响分析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六、金融危机对新能源材料行业影响分析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六、社会背景对新能源材料行业影响分析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四、技术创新对新能源材料行业影响分析</w:t>
      </w:r>
      <w:r>
        <w:rPr>
          <w:rFonts w:hint="eastAsia"/>
        </w:rPr>
        <w:br/>
      </w:r>
      <w:r>
        <w:rPr>
          <w:rFonts w:hint="eastAsia"/>
        </w:rPr>
        <w:br/>
      </w:r>
      <w:r>
        <w:rPr>
          <w:rFonts w:hint="eastAsia"/>
        </w:rPr>
        <w:t>第二章 中国新能源材料行业市场现状分析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一、2006-2010年中国新能源材料行业的供给分析</w:t>
      </w:r>
      <w:r>
        <w:rPr>
          <w:rFonts w:hint="eastAsia"/>
        </w:rPr>
        <w:br/>
      </w:r>
      <w:r>
        <w:rPr>
          <w:rFonts w:hint="eastAsia"/>
        </w:rPr>
        <w:t>　　　　二、2006-2010年中国新能源材料行业的需求分析</w:t>
      </w:r>
      <w:r>
        <w:rPr>
          <w:rFonts w:hint="eastAsia"/>
        </w:rPr>
        <w:br/>
      </w:r>
      <w:r>
        <w:rPr>
          <w:rFonts w:hint="eastAsia"/>
        </w:rPr>
        <w:t>　　　　三、2006-2010年中国新能源材料行业的供需平衡分析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一、2010-2015年中国新能源材料行业的供给预测</w:t>
      </w:r>
      <w:r>
        <w:rPr>
          <w:rFonts w:hint="eastAsia"/>
        </w:rPr>
        <w:br/>
      </w:r>
      <w:r>
        <w:rPr>
          <w:rFonts w:hint="eastAsia"/>
        </w:rPr>
        <w:t>　　　　二、2010-2015年中国新能源材料行业的需求预测</w:t>
      </w:r>
      <w:r>
        <w:rPr>
          <w:rFonts w:hint="eastAsia"/>
        </w:rPr>
        <w:br/>
      </w:r>
      <w:r>
        <w:rPr>
          <w:rFonts w:hint="eastAsia"/>
        </w:rPr>
        <w:br/>
      </w:r>
      <w:r>
        <w:rPr>
          <w:rFonts w:hint="eastAsia"/>
        </w:rPr>
        <w:t>第三章 新能源材料行业的进出口分析</w:t>
      </w:r>
      <w:r>
        <w:rPr>
          <w:rFonts w:hint="eastAsia"/>
        </w:rPr>
        <w:br/>
      </w:r>
      <w:r>
        <w:rPr>
          <w:rFonts w:hint="eastAsia"/>
        </w:rPr>
        <w:t>　　第一节 中国新能源材料行业的进出口格局分析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2006-2010年中国新能源材料行业的进出口数据统计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2010-2015年中国新能源材料行业的进口预测</w:t>
      </w:r>
      <w:r>
        <w:rPr>
          <w:rFonts w:hint="eastAsia"/>
        </w:rPr>
        <w:br/>
      </w:r>
      <w:r>
        <w:rPr>
          <w:rFonts w:hint="eastAsia"/>
        </w:rPr>
        <w:t>　　第五节 2010-2015年中国新能源材料行业的出口预测</w:t>
      </w:r>
      <w:r>
        <w:rPr>
          <w:rFonts w:hint="eastAsia"/>
        </w:rPr>
        <w:br/>
      </w:r>
      <w:r>
        <w:rPr>
          <w:rFonts w:hint="eastAsia"/>
        </w:rPr>
        <w:br/>
      </w:r>
      <w:r>
        <w:rPr>
          <w:rFonts w:hint="eastAsia"/>
        </w:rPr>
        <w:t>第四章 2006-2010年中国新能源材料行业重点数据解析</w:t>
      </w:r>
      <w:r>
        <w:rPr>
          <w:rFonts w:hint="eastAsia"/>
        </w:rPr>
        <w:br/>
      </w:r>
      <w:r>
        <w:rPr>
          <w:rFonts w:hint="eastAsia"/>
        </w:rPr>
        <w:t>　　第一节 新能源材料行业规模情况分析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新能源材料行业综合能力分析及预测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新能源材料行业的区域格局分析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新能源材料行业市场竞争分析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中国新能源材料行业国际竞争力比较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新能源材料行业重点企业分析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新能源材料行业的投资分析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新能源材料行业品牌经营分析及策略</w:t>
      </w:r>
      <w:r>
        <w:rPr>
          <w:rFonts w:hint="eastAsia"/>
        </w:rPr>
        <w:br/>
      </w:r>
      <w:r>
        <w:rPr>
          <w:rFonts w:hint="eastAsia"/>
        </w:rPr>
        <w:t>　　第一节 新能源材料行业市场品牌SWOT分析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新能源材料行业的品牌风险分析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新能源材料行业市场品牌建设及策略建议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新能源材料行业前景分析及对策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a6b6a9a0a45ac" w:history="1">
        <w:r>
          <w:rPr>
            <w:rStyle w:val="Hyperlink"/>
          </w:rPr>
          <w:t>2011-2015年中国新能源材料行业投资盈利预测及前景预测报告</w:t>
        </w:r>
      </w:hyperlink>
      <w:r>
        <w:rPr>
          <w:color w:val="C00000"/>
        </w:rPr>
        <w:t>》，报告编号：</w:t>
      </w:r>
      <w:r>
        <w:rPr>
          <w:rFonts w:hint="eastAsia"/>
          <w:color w:val="C00000"/>
        </w:rPr>
        <w:t>0783667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a6b6a9a0a45ac" w:history="1">
        <w:r>
          <w:rPr>
            <w:rStyle w:val="Hyperlink"/>
          </w:rPr>
          <w:t>https://www.20087.com/2011-01/R_2011_2015xinnengyuancailiaoxingyetou.html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热点：新能源材料专业考研选哪个学校好、新能源材料与器件就业前景、新能源材料与器件考研方向、新能源材料应用技术就业方向及前景、新能源材料专业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b8c59e11c4342" w:history="1">
      <w:r>
        <w:rPr>
          <w:rStyle w:val="Hyperlink"/>
        </w:rPr>
        <w:t>2011-2015年中国新能源材料行业投资盈利预测及前景预测报告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xinnengyuancailiaoxingyetou.html" TargetMode="External" Id="Rd96a6b6a9a0a45a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xinnengyuancailiaoxingyetou.html" TargetMode="External" Id="R264b8c59e11c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2011-01-02T07:41:00Z</dcterms:created>
  <dcterms:modified xsi:type="dcterms:W3CDTF">2011-01-02T08:41:00Z</dcterms:modified>
  <dc:subject>2011-2015年中国新能源材料行业投资盈利预测及前景预测报告</dc:subject>
  <dc:title>2011-2015年中国新能源材料行业投资盈利预测及前景预测报告</dc:title>
  <cp:keywords>2011-2015年中国新能源材料行业投资盈利预测及前景预测报告</cp:keywords>
  <dc:description>2011-2015年中国新能源材料行业投资盈利预测及前景预测报告</dc:description>
</cp:coreProperties>
</file>