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1e983ff3410b" w:history="1">
              <w:r>
                <w:rPr>
                  <w:rStyle w:val="Hyperlink"/>
                </w:rPr>
                <w:t>2011-2015年中国智能家居（智能住宅）市场调查及投资前景研究报告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1e983ff3410b" w:history="1">
              <w:r>
                <w:rPr>
                  <w:rStyle w:val="Hyperlink"/>
                </w:rPr>
                <w:t>2011-2015年中国智能家居（智能住宅）市场调查及投资前景研究报告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21e983ff3410b" w:history="1">
                <w:r>
                  <w:rPr>
                    <w:rStyle w:val="Hyperlink"/>
                  </w:rPr>
                  <w:t>https://www.20087.com/2011-01/R_2011_2015zhinengjiajuzhinengzhuzhais.html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　　“ </w:t>
      </w:r>
      <w:hyperlink r:id="R4c821e983ff3410b" w:history="1">
        <w:r>
          <w:rPr>
            <w:rStyle w:val="Hyperlink"/>
          </w:rPr>
          <w:t>2011-2015年中国智能家居（智能住宅）市场调查及投资前景研究报告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智能家居（智能住宅）行业的市场现状进行深入的市场调研分析，主要分析了智能家居（智能住宅）行业的市场规模、智能家居（智能住宅）供给和需求状况、智能家居（智能住宅）市场竞争状况和智能家居（智能住宅）主要企业经营情况、智能家居（智能住宅）行业主要企业的市场占有率，同时对智能家居（智能住宅）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2010年世界智能家居产业发展综述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2011-2015年世界智能家居产业新趋势探析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2010年中国智能家居产业技术环境分析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三、中国智能家居网提出“智能家居”新定义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四、能源管理开拓智能家居新蓝海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2010年中国智能家居运行概况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2010年中国智能家居产业面临六大困惑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一、智能家居企业仍停留在单打独斗的产品生产阶段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第二节 2010年中国高新技术在智能家居市场应用分析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2010年中国智能家居产业最新动态分析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一、智能家居试水南宁楼盘</w:t>
      </w:r>
      <w:r>
        <w:rPr>
          <w:rFonts w:hint="eastAsia"/>
        </w:rPr>
        <w:br/>
      </w:r>
      <w:r>
        <w:rPr>
          <w:rFonts w:hint="eastAsia"/>
        </w:rPr>
        <w:t>　　　　二、亚运城智能“豪宅”封顶</w:t>
      </w:r>
      <w:r>
        <w:rPr>
          <w:rFonts w:hint="eastAsia"/>
        </w:rPr>
        <w:br/>
      </w:r>
      <w:r>
        <w:rPr>
          <w:rFonts w:hint="eastAsia"/>
        </w:rPr>
        <w:t>　　　　三、智能家居成楼盘卖点</w:t>
      </w:r>
      <w:r>
        <w:rPr>
          <w:rFonts w:hint="eastAsia"/>
        </w:rPr>
        <w:br/>
      </w:r>
      <w:r>
        <w:rPr>
          <w:rFonts w:hint="eastAsia"/>
        </w:rPr>
        <w:t>　　第四节 2010年中国智能家具市场面临四大问题</w:t>
      </w:r>
      <w:r>
        <w:rPr>
          <w:rFonts w:hint="eastAsia"/>
        </w:rPr>
        <w:br/>
      </w:r>
      <w:r>
        <w:rPr>
          <w:rFonts w:hint="eastAsia"/>
        </w:rPr>
        <w:t>　　　　一、智能家居宣传过分夸大</w:t>
      </w:r>
      <w:r>
        <w:rPr>
          <w:rFonts w:hint="eastAsia"/>
        </w:rPr>
        <w:br/>
      </w:r>
      <w:r>
        <w:rPr>
          <w:rFonts w:hint="eastAsia"/>
        </w:rPr>
        <w:t>　　　　二、智能家居功能华而不实</w:t>
      </w:r>
      <w:r>
        <w:rPr>
          <w:rFonts w:hint="eastAsia"/>
        </w:rPr>
        <w:br/>
      </w:r>
      <w:r>
        <w:rPr>
          <w:rFonts w:hint="eastAsia"/>
        </w:rPr>
        <w:t>　　　　三、售后服务不到位</w:t>
      </w:r>
      <w:r>
        <w:rPr>
          <w:rFonts w:hint="eastAsia"/>
        </w:rPr>
        <w:br/>
      </w:r>
      <w:r>
        <w:rPr>
          <w:rFonts w:hint="eastAsia"/>
        </w:rPr>
        <w:t>　　　　四、行业标准迟未制定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二、规范智能家居设计</w:t>
      </w:r>
      <w:r>
        <w:rPr>
          <w:rFonts w:hint="eastAsia"/>
        </w:rPr>
        <w:br/>
      </w:r>
      <w:r>
        <w:rPr>
          <w:rFonts w:hint="eastAsia"/>
        </w:rPr>
        <w:t>　　　　三、智能家居设计包含的内容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二、快思聪亚洲有限公司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2010年建筑市场营销分析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2010年建筑企业营销环境分析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2010年中国智能家居品牌营销分析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2010年建筑企业市场营销策划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一、智能家居业延续“战国时代”</w:t>
      </w:r>
      <w:r>
        <w:rPr>
          <w:rFonts w:hint="eastAsia"/>
        </w:rPr>
        <w:br/>
      </w:r>
      <w:r>
        <w:rPr>
          <w:rFonts w:hint="eastAsia"/>
        </w:rPr>
        <w:t>　　　　三、智能家居业无序竞争面临生存危机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2010年中国智能家居竞争深度剖析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二、2010年智能家居业市场的竞争格局或将改变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三、智能家居企业三大势力平分秋色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四、智能家居竞争利器技术为先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五、智能家居品牌竞争力分析</w:t>
      </w:r>
      <w:r>
        <w:rPr>
          <w:rFonts w:hint="eastAsia"/>
        </w:rPr>
        <w:br/>
      </w:r>
      <w:r>
        <w:rPr>
          <w:rFonts w:hint="eastAsia"/>
        </w:rPr>
        <w:t>　　第三节 2010年中国智能家居产业提升竞争力策略分析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二、深圳市同洲电子股份有限公司（002052）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三、浙江大华技术股份有限公司（002236）</w:t>
      </w:r>
      <w:r>
        <w:rPr>
          <w:rFonts w:hint="eastAsia"/>
        </w:rPr>
        <w:br/>
      </w:r>
      <w:r>
        <w:rPr>
          <w:rFonts w:hint="eastAsia"/>
        </w:rPr>
        <w:t>　　　　四、天津亚安科技电子有限公司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五、霍尼韦尔消防安防系统（上海）有限公司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二、广州市安居宝科技有限公司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2011-2015年中国智能家居产业市场预测分析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霍尼韦尔消防安防系统（上海）有限公司成长能力指标走势图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福建省冠林科技有限公司成长能力指标走势图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广州市安居宝科技有限公司成长能力指标走势图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1e983ff3410b" w:history="1">
        <w:r>
          <w:rPr>
            <w:rStyle w:val="Hyperlink"/>
          </w:rPr>
          <w:t>2011-2015年中国智能家居（智能住宅）市场调查及投资前景研究报告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21e983ff3410b" w:history="1">
        <w:r>
          <w:rPr>
            <w:rStyle w:val="Hyperlink"/>
          </w:rPr>
          <w:t>https://www.20087.com/2011-01/R_2011_2015zhinengjiajuzhinengzhuzhais.html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6397087546e3" w:history="1">
      <w:r>
        <w:rPr>
          <w:rStyle w:val="Hyperlink"/>
        </w:rPr>
        <w:t>2011-2015年中国智能家居（智能住宅）市场调查及投资前景研究报告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hinengjiajuzhinengzhuzhais.html" TargetMode="External" Id="R4c821e983ff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hinengjiajuzhinengzhuzhais.html" TargetMode="External" Id="R466d6397087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2011-01-03T02:18:00Z</dcterms:created>
  <dcterms:modified xsi:type="dcterms:W3CDTF">2011-01-03T03:18:00Z</dcterms:modified>
  <dc:subject>2011-2015年中国智能家居（智能住宅）市场调查及投资前景研究报告</dc:subject>
  <dc:title>2011-2015年中国智能家居（智能住宅）市场调查及投资前景研究报告</dc:title>
  <cp:keywords>2011-2015年中国智能家居（智能住宅）市场调查及投资前景研究报告</cp:keywords>
  <dc:description>2011-2015年中国智能家居（智能住宅）市场调查及投资前景研究报告</dc:description>
</cp:coreProperties>
</file>