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2f7546b54825" w:history="1">
              <w:r>
                <w:rPr>
                  <w:rStyle w:val="Hyperlink"/>
                </w:rPr>
                <w:t>2011-2015年中国服装电子商务市场现状及发展趋势预测报告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2f7546b54825" w:history="1">
              <w:r>
                <w:rPr>
                  <w:rStyle w:val="Hyperlink"/>
                </w:rPr>
                <w:t>2011-2015年中国服装电子商务市场现状及发展趋势预测报告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2f7546b54825" w:history="1">
                <w:r>
                  <w:rPr>
                    <w:rStyle w:val="Hyperlink"/>
                  </w:rPr>
                  <w:t>https://www.20087.com/2011-01/R_2011_2015fuzhuangdianzishangwushicha.html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b2f7546b54825" w:history="1">
        <w:r>
          <w:rPr>
            <w:rStyle w:val="Hyperlink"/>
          </w:rPr>
          <w:t>2011-2015年中国服装电子商务市场现状及发展趋势预测报告</w:t>
        </w:r>
      </w:hyperlink>
      <w:r>
        <w:rPr>
          <w:rFonts w:hint="eastAsia"/>
        </w:rPr>
        <w:t>》依托国家统计局、相关行业协会及科研机构的权威数据，系统分析了服装电子商务行业现状。报告从服装电子商务市场规模、供需关系、竞争格局等维度展开研究，重点评估了主要服装电子商务企业的市场表现。通过对服装电子商务行业技术发展水平和市场环境的分析，客观预测了未来发展趋势，并指出值得关注的机遇与风险。报告为服装电子商务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2009-2010年中国网络购物产业整体运行态势分析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2009-2010年中国网络购物市场剖析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2009-2010年中国网络购物发展的问题及对策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2009-2010年中国服装纺织电子商务运行环境解析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2009-2010年中国服装电子商务产业环境分析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2009-2010年中国服装电子商务市场宏观状况分析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2009-2010年中国服装电子商务产业现状综述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二、中国服装网络购物市场交易规模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2009-2010年中国服装电子商务热点聚焦</w:t>
      </w:r>
      <w:r>
        <w:rPr>
          <w:rFonts w:hint="eastAsia"/>
        </w:rPr>
        <w:br/>
      </w:r>
      <w:r>
        <w:rPr>
          <w:rFonts w:hint="eastAsia"/>
        </w:rPr>
        <w:t>　　　　一、VANCL屡获殊荣</w:t>
      </w:r>
      <w:r>
        <w:rPr>
          <w:rFonts w:hint="eastAsia"/>
        </w:rPr>
        <w:br/>
      </w:r>
      <w:r>
        <w:rPr>
          <w:rFonts w:hint="eastAsia"/>
        </w:rPr>
        <w:t>　　　　二、M18发展线下店</w:t>
      </w:r>
      <w:r>
        <w:rPr>
          <w:rFonts w:hint="eastAsia"/>
        </w:rPr>
        <w:br/>
      </w:r>
      <w:r>
        <w:rPr>
          <w:rFonts w:hint="eastAsia"/>
        </w:rPr>
        <w:t>　　　　三、CPS广告模式受追捧</w:t>
      </w:r>
      <w:r>
        <w:rPr>
          <w:rFonts w:hint="eastAsia"/>
        </w:rPr>
        <w:br/>
      </w:r>
      <w:r>
        <w:rPr>
          <w:rFonts w:hint="eastAsia"/>
        </w:rPr>
        <w:t>　　　　四、传统服装品牌进军电子商务</w:t>
      </w:r>
      <w:r>
        <w:rPr>
          <w:rFonts w:hint="eastAsia"/>
        </w:rPr>
        <w:br/>
      </w:r>
      <w:r>
        <w:rPr>
          <w:rFonts w:hint="eastAsia"/>
        </w:rPr>
        <w:t>　　　　五、服装网购市场交易额几近翻番</w:t>
      </w:r>
      <w:r>
        <w:rPr>
          <w:rFonts w:hint="eastAsia"/>
        </w:rPr>
        <w:br/>
      </w:r>
      <w:r>
        <w:rPr>
          <w:rFonts w:hint="eastAsia"/>
        </w:rPr>
        <w:t>　　　　六、淘宝网、VANCL占据半壁江山</w:t>
      </w:r>
      <w:r>
        <w:rPr>
          <w:rFonts w:hint="eastAsia"/>
        </w:rPr>
        <w:br/>
      </w:r>
      <w:r>
        <w:rPr>
          <w:rFonts w:hint="eastAsia"/>
        </w:rPr>
        <w:t>　　　　七、服装B2C引领“快时代”来临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二、2009年孕妇装主要款式分析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一、童装销售平台运作方式</w:t>
      </w:r>
      <w:r>
        <w:rPr>
          <w:rFonts w:hint="eastAsia"/>
        </w:rPr>
        <w:br/>
      </w:r>
      <w:r>
        <w:rPr>
          <w:rFonts w:hint="eastAsia"/>
        </w:rPr>
        <w:t>　　　　二、童装设计分析</w:t>
      </w:r>
      <w:r>
        <w:rPr>
          <w:rFonts w:hint="eastAsia"/>
        </w:rPr>
        <w:br/>
      </w:r>
      <w:r>
        <w:rPr>
          <w:rFonts w:hint="eastAsia"/>
        </w:rPr>
        <w:t>　　　　三、童装电子商务主要品牌分析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四、童装市场前景分析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　　三、中国服务电子商务行业整合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2009-2010年中国服装电子商务多渠道模式解析</w:t>
      </w:r>
      <w:r>
        <w:rPr>
          <w:rFonts w:hint="eastAsia"/>
        </w:rPr>
        <w:br/>
      </w:r>
      <w:r>
        <w:rPr>
          <w:rFonts w:hint="eastAsia"/>
        </w:rPr>
        <w:t>　　　　一、“电子商务+目录”销售</w:t>
      </w:r>
      <w:r>
        <w:rPr>
          <w:rFonts w:hint="eastAsia"/>
        </w:rPr>
        <w:br/>
      </w:r>
      <w:r>
        <w:rPr>
          <w:rFonts w:hint="eastAsia"/>
        </w:rPr>
        <w:t>　　　　二、“目录+网站+实体店”</w:t>
      </w:r>
      <w:r>
        <w:rPr>
          <w:rFonts w:hint="eastAsia"/>
        </w:rPr>
        <w:br/>
      </w:r>
      <w:r>
        <w:rPr>
          <w:rFonts w:hint="eastAsia"/>
        </w:rPr>
        <w:t>　　第四节 2009-2010年中国社区互动网站面临盈利难题</w:t>
      </w:r>
      <w:r>
        <w:rPr>
          <w:rFonts w:hint="eastAsia"/>
        </w:rPr>
        <w:br/>
      </w:r>
      <w:r>
        <w:rPr>
          <w:rFonts w:hint="eastAsia"/>
        </w:rPr>
        <w:t>　　　　一、社区互动网站分类</w:t>
      </w:r>
      <w:r>
        <w:rPr>
          <w:rFonts w:hint="eastAsia"/>
        </w:rPr>
        <w:br/>
      </w:r>
      <w:r>
        <w:rPr>
          <w:rFonts w:hint="eastAsia"/>
        </w:rPr>
        <w:t>　　　　二、“广告”和“电子商务”并行</w:t>
      </w:r>
      <w:r>
        <w:rPr>
          <w:rFonts w:hint="eastAsia"/>
        </w:rPr>
        <w:br/>
      </w:r>
      <w:r>
        <w:rPr>
          <w:rFonts w:hint="eastAsia"/>
        </w:rPr>
        <w:t>　　　　三、优势点评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2009-2010年中国服装网购用户的媒体接触行为分析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2009-2010年中国服装网站的评判指标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2009-2010年中国服装网站运营商在网站运营中的难点分析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t>　　　　三、服装网购用户的再次购买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2009-2010年中国服装网络购物用户购买行为分析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　　八、服装网络购物用户的服装消费行为预期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二、PPG的电子商务与传统服装企业的竞争</w:t>
      </w:r>
      <w:r>
        <w:rPr>
          <w:rFonts w:hint="eastAsia"/>
        </w:rPr>
        <w:br/>
      </w:r>
      <w:r>
        <w:rPr>
          <w:rFonts w:hint="eastAsia"/>
        </w:rPr>
        <w:t>　　　　三、服装电子商务竞争程度分析</w:t>
      </w:r>
      <w:r>
        <w:rPr>
          <w:rFonts w:hint="eastAsia"/>
        </w:rPr>
        <w:br/>
      </w:r>
      <w:r>
        <w:rPr>
          <w:rFonts w:hint="eastAsia"/>
        </w:rPr>
        <w:t>　　　　四、电子商务服装品牌竞争成直销业重心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2009-2010年中国服装电子商务知名网站竞争力分析——C2C类型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2009-2010年中国服装电子商务知名网站竞争力分析——B2C类型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2010-2015中国服装电子商务产业市场预测分析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2010-2015中国服装电子商务产业市场盈利预测分析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2009-2010年中国服装包装产业市场分析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2010-2015中国服装电子商务产业投资战略研究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一、由“量变”转向“质变”</w:t>
      </w:r>
      <w:r>
        <w:rPr>
          <w:rFonts w:hint="eastAsia"/>
        </w:rPr>
        <w:br/>
      </w:r>
      <w:r>
        <w:rPr>
          <w:rFonts w:hint="eastAsia"/>
        </w:rPr>
        <w:t>　　　　二、从“生产核心”到“运营核心”</w:t>
      </w:r>
      <w:r>
        <w:rPr>
          <w:rFonts w:hint="eastAsia"/>
        </w:rPr>
        <w:br/>
      </w:r>
      <w:r>
        <w:rPr>
          <w:rFonts w:hint="eastAsia"/>
        </w:rPr>
        <w:t>　　第二节 2010-2015中国服装电子商务产业投资机会分析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2000-2008年中国网民规模增长趋势图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2008年网络购物用户购买服装商品的主要因素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2007-2008年淘宝网总交易额对比图</w:t>
      </w:r>
      <w:r>
        <w:rPr>
          <w:rFonts w:hint="eastAsia"/>
        </w:rPr>
        <w:br/>
      </w:r>
      <w:r>
        <w:rPr>
          <w:rFonts w:hint="eastAsia"/>
        </w:rPr>
        <w:t>　　图表 2007-2008年中国网民数量对比图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2007-2011年中国服装网络购物市场规模及增长趋势图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2007-2011年中国C2C服装网络购物市场交易规模及增长趋势图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2007-2011年中国B2C服装网络购物市场交易规模及增长趋势图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2008年网络购物用户购买的商品种类图表</w:t>
      </w:r>
      <w:r>
        <w:rPr>
          <w:rFonts w:hint="eastAsia"/>
        </w:rPr>
        <w:br/>
      </w:r>
      <w:r>
        <w:rPr>
          <w:rFonts w:hint="eastAsia"/>
        </w:rPr>
        <w:t>　　图表 2007-2011年服装网购占总体网购比重</w:t>
      </w:r>
      <w:r>
        <w:rPr>
          <w:rFonts w:hint="eastAsia"/>
        </w:rPr>
        <w:br/>
      </w:r>
      <w:r>
        <w:rPr>
          <w:rFonts w:hint="eastAsia"/>
        </w:rPr>
        <w:t>　　图表 2008年我国不同性别网民网络购物金额对比图</w:t>
      </w:r>
      <w:r>
        <w:rPr>
          <w:rFonts w:hint="eastAsia"/>
        </w:rPr>
        <w:br/>
      </w:r>
      <w:r>
        <w:rPr>
          <w:rFonts w:hint="eastAsia"/>
        </w:rPr>
        <w:t>　　图表 2008年我国不同性别网民网络购物金额比例结构图</w:t>
      </w:r>
      <w:r>
        <w:rPr>
          <w:rFonts w:hint="eastAsia"/>
        </w:rPr>
        <w:br/>
      </w:r>
      <w:r>
        <w:rPr>
          <w:rFonts w:hint="eastAsia"/>
        </w:rPr>
        <w:t>　　图表 2008年我国网络购物渗透率对比图</w:t>
      </w:r>
      <w:r>
        <w:rPr>
          <w:rFonts w:hint="eastAsia"/>
        </w:rPr>
        <w:br/>
      </w:r>
      <w:r>
        <w:rPr>
          <w:rFonts w:hint="eastAsia"/>
        </w:rPr>
        <w:t>　　图表 2009年春夏女装流行趋势图</w:t>
      </w:r>
      <w:r>
        <w:rPr>
          <w:rFonts w:hint="eastAsia"/>
        </w:rPr>
        <w:br/>
      </w:r>
      <w:r>
        <w:rPr>
          <w:rFonts w:hint="eastAsia"/>
        </w:rPr>
        <w:t>　　图表 主要网购网站女装价位</w:t>
      </w:r>
      <w:r>
        <w:rPr>
          <w:rFonts w:hint="eastAsia"/>
        </w:rPr>
        <w:br/>
      </w:r>
      <w:r>
        <w:rPr>
          <w:rFonts w:hint="eastAsia"/>
        </w:rPr>
        <w:t>　　图表 孕妇装图（一）</w:t>
      </w:r>
      <w:r>
        <w:rPr>
          <w:rFonts w:hint="eastAsia"/>
        </w:rPr>
        <w:br/>
      </w:r>
      <w:r>
        <w:rPr>
          <w:rFonts w:hint="eastAsia"/>
        </w:rPr>
        <w:t>　　图表 孕妇装图（二）</w:t>
      </w:r>
      <w:r>
        <w:rPr>
          <w:rFonts w:hint="eastAsia"/>
        </w:rPr>
        <w:br/>
      </w:r>
      <w:r>
        <w:rPr>
          <w:rFonts w:hint="eastAsia"/>
        </w:rPr>
        <w:t>　　图表 防辐射孕妇装图（三）</w:t>
      </w:r>
      <w:r>
        <w:rPr>
          <w:rFonts w:hint="eastAsia"/>
        </w:rPr>
        <w:br/>
      </w:r>
      <w:r>
        <w:rPr>
          <w:rFonts w:hint="eastAsia"/>
        </w:rPr>
        <w:t>　　图表 中国十大孕妇装品牌及生产企业</w:t>
      </w:r>
      <w:r>
        <w:rPr>
          <w:rFonts w:hint="eastAsia"/>
        </w:rPr>
        <w:br/>
      </w:r>
      <w:r>
        <w:rPr>
          <w:rFonts w:hint="eastAsia"/>
        </w:rPr>
        <w:t>　　图表 中国十大防辐射服装品牌及生产企业</w:t>
      </w:r>
      <w:r>
        <w:rPr>
          <w:rFonts w:hint="eastAsia"/>
        </w:rPr>
        <w:br/>
      </w:r>
      <w:r>
        <w:rPr>
          <w:rFonts w:hint="eastAsia"/>
        </w:rPr>
        <w:t>　　图表 2009年淘宝网男运动鞋销售前十名销售情况</w:t>
      </w:r>
      <w:r>
        <w:rPr>
          <w:rFonts w:hint="eastAsia"/>
        </w:rPr>
        <w:br/>
      </w:r>
      <w:r>
        <w:rPr>
          <w:rFonts w:hint="eastAsia"/>
        </w:rPr>
        <w:t>　　图表 2009年淘宝网帆布鞋按成交量排名前10位商品成交量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2009年淘宝网休闲鞋按成交量排名前10位商品成交量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2009年淘宝网凉拖鞋按成交量排名前10位商品成交量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网络购鞋价位关注度</w:t>
      </w:r>
      <w:r>
        <w:rPr>
          <w:rFonts w:hint="eastAsia"/>
        </w:rPr>
        <w:br/>
      </w:r>
      <w:r>
        <w:rPr>
          <w:rFonts w:hint="eastAsia"/>
        </w:rPr>
        <w:t>　　图表 传统服装产业链</w:t>
      </w:r>
      <w:r>
        <w:rPr>
          <w:rFonts w:hint="eastAsia"/>
        </w:rPr>
        <w:br/>
      </w:r>
      <w:r>
        <w:rPr>
          <w:rFonts w:hint="eastAsia"/>
        </w:rPr>
        <w:t>　　图表 中国服装网络购物用户职业分布状况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网购用户月收入结构对比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2008年上半年中国服装网络购物用户累计购买次数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图表 2008年内服装网络购物用户服装网购的总花销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女性用户购买次数最多的服装种类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男性用户购买次数最多的服装种类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图表 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图表 不同性别网民中认知度和购买频率最高的十大品牌</w:t>
      </w:r>
      <w:r>
        <w:rPr>
          <w:rFonts w:hint="eastAsia"/>
        </w:rPr>
        <w:br/>
      </w:r>
      <w:r>
        <w:rPr>
          <w:rFonts w:hint="eastAsia"/>
        </w:rPr>
        <w:t>　　图表 同一年龄段学生与非学生的女性群体的消费偏好</w:t>
      </w:r>
      <w:r>
        <w:rPr>
          <w:rFonts w:hint="eastAsia"/>
        </w:rPr>
        <w:br/>
      </w:r>
      <w:r>
        <w:rPr>
          <w:rFonts w:hint="eastAsia"/>
        </w:rPr>
        <w:t>　　图表 不同年龄段已婚有孩子的女性消费群体的品牌偏好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2007-2011年中国服装网络购物用户规模</w:t>
      </w:r>
      <w:r>
        <w:rPr>
          <w:rFonts w:hint="eastAsia"/>
        </w:rPr>
        <w:br/>
      </w:r>
      <w:r>
        <w:rPr>
          <w:rFonts w:hint="eastAsia"/>
        </w:rPr>
        <w:t>　　图表 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图表 20-30岁工薪阶层服装网购衬衫心里价位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20-30岁工薪阶层服装网购T恤心里价位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20-30岁工薪阶层服装网购外套心里价位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20-30岁工薪阶层服装网购鞋子心里价位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20-30岁工薪阶层服装网购款式偏好</w:t>
      </w:r>
      <w:r>
        <w:rPr>
          <w:rFonts w:hint="eastAsia"/>
        </w:rPr>
        <w:br/>
      </w:r>
      <w:r>
        <w:rPr>
          <w:rFonts w:hint="eastAsia"/>
        </w:rPr>
        <w:t>　　图表 20-30岁工薪阶层服装网购品牌认知</w:t>
      </w:r>
      <w:r>
        <w:rPr>
          <w:rFonts w:hint="eastAsia"/>
        </w:rPr>
        <w:br/>
      </w:r>
      <w:r>
        <w:rPr>
          <w:rFonts w:hint="eastAsia"/>
        </w:rPr>
        <w:t>　　图表 30-45岁年龄段服装网购衬衫心里价位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30-45岁年龄段服装网购T恤心里价位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30-45岁年龄段服装网购外套心里价位调查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30-45岁年龄段服装网购鞋子心里价位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30-45岁年龄段服装网购款式偏好调查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30-45岁年龄段服装网购品牌认知调查</w:t>
      </w:r>
      <w:r>
        <w:rPr>
          <w:rFonts w:hint="eastAsia"/>
        </w:rPr>
        <w:br/>
      </w:r>
      <w:r>
        <w:rPr>
          <w:rFonts w:hint="eastAsia"/>
        </w:rPr>
        <w:t>　　图表 当当网发展历程一览表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Gucci包装袋外观图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Fendi包装袋外观图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victorias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victorias secrets包装袋外观图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B2C电子商务网站发展及运营七大要素示意图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2f7546b54825" w:history="1">
        <w:r>
          <w:rPr>
            <w:rStyle w:val="Hyperlink"/>
          </w:rPr>
          <w:t>2011-2015年中国服装电子商务市场现状及发展趋势预测报告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2f7546b54825" w:history="1">
        <w:r>
          <w:rPr>
            <w:rStyle w:val="Hyperlink"/>
          </w:rPr>
          <w:t>https://www.20087.com/2011-01/R_2011_2015fuzhuangdianzishangwushicha.html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16ca3e750453d" w:history="1">
      <w:r>
        <w:rPr>
          <w:rStyle w:val="Hyperlink"/>
        </w:rPr>
        <w:t>2011-2015年中国服装电子商务市场现状及发展趋势预测报告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uzhuangdianzishangwushicha.html" TargetMode="External" Id="R7cfb2f7546b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uzhuangdianzishangwushicha.html" TargetMode="External" Id="R71816ca3e750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2011-01-06T02:49:00Z</dcterms:created>
  <dcterms:modified xsi:type="dcterms:W3CDTF">2011-01-06T03:49:00Z</dcterms:modified>
  <dc:subject>2011-2015年中国服装电子商务市场现状及发展趋势预测报告</dc:subject>
  <dc:title>2011-2015年中国服装电子商务市场现状及发展趋势预测报告</dc:title>
  <cp:keywords>2011-2015年中国服装电子商务市场现状及发展趋势预测报告</cp:keywords>
  <dc:description>2011-2015年中国服装电子商务市场现状及发展趋势预测报告</dc:description>
</cp:coreProperties>
</file>