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488b2bdd487a" w:history="1">
              <w:r>
                <w:rPr>
                  <w:rStyle w:val="Hyperlink"/>
                </w:rPr>
                <w:t>2013-2016年中国加热设备行业研究、重点企业分析及投资前景分析报告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488b2bdd487a" w:history="1">
              <w:r>
                <w:rPr>
                  <w:rStyle w:val="Hyperlink"/>
                </w:rPr>
                <w:t>2013-2016年中国加热设备行业研究、重点企业分析及投资前景分析报告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3488b2bdd487a" w:history="1">
                <w:r>
                  <w:rPr>
                    <w:rStyle w:val="Hyperlink"/>
                  </w:rPr>
                  <w:t>https://www.20087.com/2011-02/R_2010_2015jiareshebeixingyeshichangji.html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设备是一种广泛应用于工业生产和家用电器领域的设备，在近年来随着电子技术和市场需求的变化，其性能和应用领域得到了显著提升。目前，加热设备不仅在提高加热效率和安全性方面有所突破，还在改善生产工艺和降低成本方面进行了改进。随着新材料和制造技术的应用，加热设备的设计更加注重高效材料的选择和结构优化，以满足不同加热需求。此外，随着消费者对高质量加热设备的需求增长和技术的进步，加热设备的应用范围也在不断扩展，特别是在家庭供暖、工业加热和食品加工等领域。</w:t>
      </w:r>
      <w:r>
        <w:rPr>
          <w:rFonts w:hint="eastAsia"/>
        </w:rPr>
        <w:br/>
      </w:r>
      <w:r>
        <w:rPr>
          <w:rFonts w:hint="eastAsia"/>
        </w:rPr>
        <w:t>　　未来，加热设备的发展将更加注重技术创新和节能环保。市场调研网认为，一方面，随着电子技术和材料科学的进步，加热设备将进一步提高其加热效率和安全性，例如通过采用更先进的加热元件和技术。另一方面，随着可持续发展和环境保护的要求提高，加热设备的生产将更加注重采用环保型材料和减少对环境的影响，例如采用可再生能源和降低能耗。此外，随着新技术的应用，加热设备还将更加注重开发新的应用场景，如在智能供暖系统和可再生能源利用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2011-2012年中国加热设备行业竞争背景分析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四、政策变更对加热设备行业影响分析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六、欧债危机对加热设备行业影响分析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六、社会背景对加热设备行业影响分析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一、加热设备技术研发现状</w:t>
      </w:r>
      <w:r>
        <w:rPr>
          <w:rFonts w:hint="eastAsia"/>
        </w:rPr>
        <w:br/>
      </w:r>
      <w:r>
        <w:rPr>
          <w:rFonts w:hint="eastAsia"/>
        </w:rPr>
        <w:t>　　　　二、加热设备新技术应用</w:t>
      </w:r>
      <w:r>
        <w:rPr>
          <w:rFonts w:hint="eastAsia"/>
        </w:rPr>
        <w:br/>
      </w:r>
      <w:r>
        <w:rPr>
          <w:rFonts w:hint="eastAsia"/>
        </w:rPr>
        <w:t>　　　　三、加热设备技术发展趋势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四、技术创新对加热设备行业影响分析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中国加热设备行业市场现状分析</w:t>
      </w:r>
      <w:r>
        <w:rPr>
          <w:rFonts w:hint="eastAsia"/>
        </w:rPr>
        <w:br/>
      </w:r>
      <w:r>
        <w:rPr>
          <w:rFonts w:hint="eastAsia"/>
        </w:rPr>
        <w:t>　　第一节 加热设备市场发展阶段</w:t>
      </w:r>
      <w:r>
        <w:rPr>
          <w:rFonts w:hint="eastAsia"/>
        </w:rPr>
        <w:br/>
      </w:r>
      <w:r>
        <w:rPr>
          <w:rFonts w:hint="eastAsia"/>
        </w:rPr>
        <w:t>　　第二节 加热设备市场竞争结构</w:t>
      </w:r>
      <w:r>
        <w:rPr>
          <w:rFonts w:hint="eastAsia"/>
        </w:rPr>
        <w:br/>
      </w:r>
      <w:r>
        <w:rPr>
          <w:rFonts w:hint="eastAsia"/>
        </w:rPr>
        <w:t>　　第三节 加热设备市场供需格局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一、2008-2012年中国加热设备行业的供给分析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二、2008-2012年中国加热设备行业的需求分析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三、2008-2012年中国加热设备行业的供需平衡分析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加热设备市场发展趋势</w:t>
      </w:r>
      <w:r>
        <w:rPr>
          <w:rFonts w:hint="eastAsia"/>
        </w:rPr>
        <w:br/>
      </w:r>
      <w:r>
        <w:rPr>
          <w:rFonts w:hint="eastAsia"/>
        </w:rPr>
        <w:t>　　第五节 加热设备未来市场预测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一、2012-2016年中国加热设备行业的供给预测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二、2012-2016年中国加热设备行业的需求预测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2008-2012年中国加热设备行业的进出口分析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中国加热设备行业进出口格局分析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一、加热设备进口格局</w:t>
      </w:r>
      <w:r>
        <w:rPr>
          <w:rFonts w:hint="eastAsia"/>
        </w:rPr>
        <w:br/>
      </w:r>
      <w:r>
        <w:rPr>
          <w:rFonts w:hint="eastAsia"/>
        </w:rPr>
        <w:t>　　　　二、加热设备出口格局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2008-2012年中国加热设备行业的进出口数据统计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一、加热设备进口数据</w:t>
      </w:r>
      <w:r>
        <w:rPr>
          <w:rFonts w:hint="eastAsia"/>
        </w:rPr>
        <w:br/>
      </w:r>
      <w:r>
        <w:rPr>
          <w:rFonts w:hint="eastAsia"/>
        </w:rPr>
        <w:t>　　　　二、加热设备出口数据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2012-2016年中国加热设备行业的进口预测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2012-2016年中国加热设备行业的出口预测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2008-2012年中国加热设备行业重点数据解析</w:t>
      </w:r>
      <w:r>
        <w:rPr>
          <w:rFonts w:hint="eastAsia"/>
        </w:rPr>
        <w:br/>
      </w:r>
      <w:r>
        <w:rPr>
          <w:rFonts w:hint="eastAsia"/>
        </w:rPr>
        <w:t>　　第一节 加热设备行业规模情况分析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一、加热设备行业单位规模情况分析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四、加热设备行业市场规模状况分析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加热设备行业综合能力分析及预测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一、加热设备行业盈利能力分析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二、加热设备行业偿债能力分析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三、加热设备行业营运能力分析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四、加热设备行业发展能力分析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加热设备行业区域格局分析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加热设备行业市场竞争分析</w:t>
      </w:r>
      <w:r>
        <w:rPr>
          <w:rFonts w:hint="eastAsia"/>
        </w:rPr>
        <w:br/>
      </w:r>
      <w:r>
        <w:rPr>
          <w:rFonts w:hint="eastAsia"/>
        </w:rPr>
        <w:t>　　第一节 加热设备行业竞争结构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中国加热设备行业国际竞争力比较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加热设备行业集中度分析</w:t>
      </w:r>
      <w:r>
        <w:rPr>
          <w:rFonts w:hint="eastAsia"/>
        </w:rPr>
        <w:br/>
      </w:r>
      <w:r>
        <w:rPr>
          <w:rFonts w:hint="eastAsia"/>
        </w:rPr>
        <w:t>　　第四节 加热设备行业竞争趋势</w:t>
      </w:r>
      <w:r>
        <w:rPr>
          <w:rFonts w:hint="eastAsia"/>
        </w:rPr>
        <w:br/>
      </w:r>
      <w:r>
        <w:rPr>
          <w:rFonts w:hint="eastAsia"/>
        </w:rPr>
        <w:t>　　第五节 加热设备行业竞争策略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2009-2011年加热设备行业重点企业分析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加热设备行业的投资分析</w:t>
      </w:r>
      <w:r>
        <w:rPr>
          <w:rFonts w:hint="eastAsia"/>
        </w:rPr>
        <w:br/>
      </w:r>
      <w:r>
        <w:rPr>
          <w:rFonts w:hint="eastAsia"/>
        </w:rPr>
        <w:t>　　第一节 加热设备投资环境</w:t>
      </w:r>
      <w:r>
        <w:rPr>
          <w:rFonts w:hint="eastAsia"/>
        </w:rPr>
        <w:br/>
      </w:r>
      <w:r>
        <w:rPr>
          <w:rFonts w:hint="eastAsia"/>
        </w:rPr>
        <w:t>　　第二节 加热设备投资机遇</w:t>
      </w:r>
      <w:r>
        <w:rPr>
          <w:rFonts w:hint="eastAsia"/>
        </w:rPr>
        <w:br/>
      </w:r>
      <w:r>
        <w:rPr>
          <w:rFonts w:hint="eastAsia"/>
        </w:rPr>
        <w:t>　　第三节 加热设备投资风险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加热设备投资前景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加热设备行业市场品牌SWOT分析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加热设备行业的品牌风险分析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加热设备行业市场品牌建设及策略建议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2012-2016年加热设备行业发展前景分析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一、加热设备行业市场发展前景分析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二、加热设备行业市场蕴藏的商机分析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三、加热设备行业整体规划解读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(中智~林)加热设备行业发展对策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488b2bdd487a" w:history="1">
        <w:r>
          <w:rPr>
            <w:rStyle w:val="Hyperlink"/>
          </w:rPr>
          <w:t>2013-2016年中国加热设备行业研究、重点企业分析及投资前景分析报告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3488b2bdd487a" w:history="1">
        <w:r>
          <w:rPr>
            <w:rStyle w:val="Hyperlink"/>
          </w:rPr>
          <w:t>https://www.20087.com/2011-02/R_2010_2015jiareshebeixingyeshichangji.html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热点：高频感应加热设备、洗浴中心水循环加热设备、力华感应加热设备、汗蒸房加热设备、地暖电加热设备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bd7bb1994adf" w:history="1">
      <w:r>
        <w:rPr>
          <w:rStyle w:val="Hyperlink"/>
        </w:rPr>
        <w:t>2013-2016年中国加热设备行业研究、重点企业分析及投资前景分析报告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reshebeixingyeshichangji.html" TargetMode="External" Id="Re753488b2bd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reshebeixingyeshichangji.html" TargetMode="External" Id="R07d9bd7bb199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2012-07-18T07:42:00Z</dcterms:created>
  <dcterms:modified xsi:type="dcterms:W3CDTF">2012-07-18T08:42:00Z</dcterms:modified>
  <dc:subject>2013-2016年中国加热设备行业研究、重点企业分析及投资前景分析报告</dc:subject>
  <dc:title>2013-2016年中国加热设备行业研究、重点企业分析及投资前景分析报告</dc:title>
  <cp:keywords>2013-2016年中国加热设备行业研究、重点企业分析及投资前景分析报告</cp:keywords>
  <dc:description>2013-2016年中国加热设备行业研究、重点企业分析及投资前景分析报告</dc:description>
</cp:coreProperties>
</file>