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d610c834f4ba7" w:history="1">
              <w:r>
                <w:rPr>
                  <w:rStyle w:val="Hyperlink"/>
                </w:rPr>
                <w:t>2010-2015年中国壁扇行业市场竞争力分析及投资前景预测报告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d610c834f4ba7" w:history="1">
              <w:r>
                <w:rPr>
                  <w:rStyle w:val="Hyperlink"/>
                </w:rPr>
                <w:t>2010-2015年中国壁扇行业市场竞争力分析及投资前景预测报告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d610c834f4ba7" w:history="1">
                <w:r>
                  <w:rPr>
                    <w:rStyle w:val="Hyperlink"/>
                  </w:rPr>
                  <w:t>https://www.20087.com/2011-02/R_2010_2015bishanxingyeshichangjingzhe.html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中国壁扇行业竞争背景分析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四、政策变更对壁扇行业影响分析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六、金融危机对壁扇行业影响分析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六、社会背景对壁扇行业影响分析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四、技术创新对壁扇行业影响分析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中国壁扇行业市场现状分析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一、2006-2010年中国壁扇行业的供给分析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二、2006-2010年中国壁扇行业的需求分析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三、2006-2010年中国壁扇行业的供需平衡分析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一、2010-2015年中国壁扇行业的供给预测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二、2010-2015年中国壁扇行业的需求预测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壁扇行业的进出口分析</w:t>
      </w:r>
      <w:r>
        <w:rPr>
          <w:rFonts w:hint="eastAsia"/>
        </w:rPr>
        <w:br/>
      </w:r>
      <w:r>
        <w:rPr>
          <w:rFonts w:hint="eastAsia"/>
        </w:rPr>
        <w:t>　　第一节 中国壁扇行业的进出口格局分析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2006-2010年中国壁扇行业的进出口数据统计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2010-2015年中国壁扇行业的进口预测</w:t>
      </w:r>
      <w:r>
        <w:rPr>
          <w:rFonts w:hint="eastAsia"/>
        </w:rPr>
        <w:br/>
      </w:r>
      <w:r>
        <w:rPr>
          <w:rFonts w:hint="eastAsia"/>
        </w:rPr>
        <w:t>　　第五节 2010-2015年中国壁扇行业的出口预测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2006-2010年中国壁扇行业重点数据解析</w:t>
      </w:r>
      <w:r>
        <w:rPr>
          <w:rFonts w:hint="eastAsia"/>
        </w:rPr>
        <w:br/>
      </w:r>
      <w:r>
        <w:rPr>
          <w:rFonts w:hint="eastAsia"/>
        </w:rPr>
        <w:t>　　第一节 壁扇行业规模情况分析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壁扇行业综合能力分析及预测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壁扇行业的区域格局分析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中国壁扇行业国际竞争力比较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壁扇行业的投资分析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壁扇行业市场品牌SWOT分析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壁扇行业的品牌风险分析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壁扇行业市场品牌建设及策略建议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壁扇行业前景分析及对策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中.智林.－行业发展对策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d610c834f4ba7" w:history="1">
        <w:r>
          <w:rPr>
            <w:rStyle w:val="Hyperlink"/>
          </w:rPr>
          <w:t>2010-2015年中国壁扇行业市场竞争力分析及投资前景预测报告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d610c834f4ba7" w:history="1">
        <w:r>
          <w:rPr>
            <w:rStyle w:val="Hyperlink"/>
          </w:rPr>
          <w:t>https://www.20087.com/2011-02/R_2010_2015bishanxingyeshichangjingzhe.html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寸风扇多少厘米、壁扇什么牌子质量好又实惠、18寸风扇直径是多少mm、壁扇安装高度一般是多高、16寸风扇多大(图片)、壁扇怎么拆图解视频、排风扇忘记关了5天会烧坏吗、壁扇不转的原因和解决方法、海景房风扇几个正几个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891fe7f884fd7" w:history="1">
      <w:r>
        <w:rPr>
          <w:rStyle w:val="Hyperlink"/>
        </w:rPr>
        <w:t>2010-2015年中国壁扇行业市场竞争力分析及投资前景预测报告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bishanxingyeshichangjingzhe.html" TargetMode="External" Id="Rb41d610c834f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bishanxingyeshichangjingzhe.html" TargetMode="External" Id="R919891fe7f88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2011-02-22T04:59:00Z</dcterms:created>
  <dcterms:modified xsi:type="dcterms:W3CDTF">2011-02-22T05:59:00Z</dcterms:modified>
  <dc:subject>2010-2015年中国壁扇行业市场竞争力分析及投资前景预测报告</dc:subject>
  <dc:title>2010-2015年中国壁扇行业市场竞争力分析及投资前景预测报告</dc:title>
  <cp:keywords>2010-2015年中国壁扇行业市场竞争力分析及投资前景预测报告</cp:keywords>
  <dc:description>2010-2015年中国壁扇行业市场竞争力分析及投资前景预测报告</dc:description>
</cp:coreProperties>
</file>