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b1b34fd2045ab" w:history="1">
              <w:r>
                <w:rPr>
                  <w:rStyle w:val="Hyperlink"/>
                </w:rPr>
                <w:t>2012-2016年中国预榨机设备行业发展分析及投资咨询报告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b1b34fd2045ab" w:history="1">
              <w:r>
                <w:rPr>
                  <w:rStyle w:val="Hyperlink"/>
                </w:rPr>
                <w:t>2012-2016年中国预榨机设备行业发展分析及投资咨询报告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b1b34fd2045ab" w:history="1">
                <w:r>
                  <w:rPr>
                    <w:rStyle w:val="Hyperlink"/>
                  </w:rPr>
                  <w:t>https://www.20087.com/2011-02/R_2010_2015yuzhajishebeixingyeshichang.html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榨机设备是油脂工业中用于初步提取植物油的机械，通过物理挤压方式从油料种子中提取油脂，适用于大豆、菜籽、花生等多种油料作物。目前，随着食品质量和生产效率的要求提高，预榨机设备的技术不断创新，如采用高压、高温和微波预处理技术，提高油脂的提取率和精炼品质。</w:t>
      </w:r>
      <w:r>
        <w:rPr>
          <w:rFonts w:hint="eastAsia"/>
        </w:rPr>
        <w:br/>
      </w:r>
      <w:r>
        <w:rPr>
          <w:rFonts w:hint="eastAsia"/>
        </w:rPr>
        <w:t>　　未来，预榨机设备将更加注重智能化和资源节约。智能化体现在集成自动化控制和物联网技术，实现预榨过程的实时监测和优化，提高生产效率和产品质量。资源节约则意味着开发低能耗、低水耗的预榨技术，以及探索油料残渣的高值化利用，如作为生物燃料或动物饲料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中国预榨机设备行业竞争背景分析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四、政策变更对预榨机设备行业影响分析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六、欧债危机对预榨机设备行业影响分析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六、社会背景对预榨机设备行业影响分析</w:t>
      </w:r>
      <w:r>
        <w:rPr>
          <w:rFonts w:hint="eastAsia"/>
        </w:rPr>
        <w:br/>
      </w:r>
      <w:r>
        <w:rPr>
          <w:rFonts w:hint="eastAsia"/>
        </w:rPr>
        <w:t>　　第四节 预榨机设备技术背景</w:t>
      </w:r>
      <w:r>
        <w:rPr>
          <w:rFonts w:hint="eastAsia"/>
        </w:rPr>
        <w:br/>
      </w:r>
      <w:r>
        <w:rPr>
          <w:rFonts w:hint="eastAsia"/>
        </w:rPr>
        <w:t>　　　　一、预榨机设备技术研发现状</w:t>
      </w:r>
      <w:r>
        <w:rPr>
          <w:rFonts w:hint="eastAsia"/>
        </w:rPr>
        <w:br/>
      </w:r>
      <w:r>
        <w:rPr>
          <w:rFonts w:hint="eastAsia"/>
        </w:rPr>
        <w:t>　　　　二、预榨机设备新技术应用</w:t>
      </w:r>
      <w:r>
        <w:rPr>
          <w:rFonts w:hint="eastAsia"/>
        </w:rPr>
        <w:br/>
      </w:r>
      <w:r>
        <w:rPr>
          <w:rFonts w:hint="eastAsia"/>
        </w:rPr>
        <w:t>　　　　三、预榨机设备技术发展趋势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四、技术创新对预榨机设备行业影响分析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中国预榨机设备行业市场现状分析</w:t>
      </w:r>
      <w:r>
        <w:rPr>
          <w:rFonts w:hint="eastAsia"/>
        </w:rPr>
        <w:br/>
      </w:r>
      <w:r>
        <w:rPr>
          <w:rFonts w:hint="eastAsia"/>
        </w:rPr>
        <w:t>　　第一节 预榨机设备市场发展阶段</w:t>
      </w:r>
      <w:r>
        <w:rPr>
          <w:rFonts w:hint="eastAsia"/>
        </w:rPr>
        <w:br/>
      </w:r>
      <w:r>
        <w:rPr>
          <w:rFonts w:hint="eastAsia"/>
        </w:rPr>
        <w:t>　　第二节 预榨机设备市场竞争结构</w:t>
      </w:r>
      <w:r>
        <w:rPr>
          <w:rFonts w:hint="eastAsia"/>
        </w:rPr>
        <w:br/>
      </w:r>
      <w:r>
        <w:rPr>
          <w:rFonts w:hint="eastAsia"/>
        </w:rPr>
        <w:t>　　第三节 预榨机设备市场供需格局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一、2008-2012年中国预榨机设备行业的供给分析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二、2008-2012年中国预榨机设备行业的需求分析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三、2008-2012年中国预榨机设备行业的供需平衡分析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预榨机设备市场发展趋势</w:t>
      </w:r>
      <w:r>
        <w:rPr>
          <w:rFonts w:hint="eastAsia"/>
        </w:rPr>
        <w:br/>
      </w:r>
      <w:r>
        <w:rPr>
          <w:rFonts w:hint="eastAsia"/>
        </w:rPr>
        <w:t>　　第五节 预榨机设备未来市场预测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一、2012-2016年中国预榨机设备行业的供给预测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二、2012-2016年中国预榨机设备行业的需求预测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中国预榨机设备行业的进出口分析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中国预榨机设备行业的进出口格局分析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一、预榨机设备进口格局</w:t>
      </w:r>
      <w:r>
        <w:rPr>
          <w:rFonts w:hint="eastAsia"/>
        </w:rPr>
        <w:br/>
      </w:r>
      <w:r>
        <w:rPr>
          <w:rFonts w:hint="eastAsia"/>
        </w:rPr>
        <w:t>　　　　二、预榨机设备出口格局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2008-2012年中国预榨机设备行业的进出口数据统计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一、预榨机设备进口数据</w:t>
      </w:r>
      <w:r>
        <w:rPr>
          <w:rFonts w:hint="eastAsia"/>
        </w:rPr>
        <w:br/>
      </w:r>
      <w:r>
        <w:rPr>
          <w:rFonts w:hint="eastAsia"/>
        </w:rPr>
        <w:t>　　　　二、预榨机设备出口数据</w:t>
      </w:r>
      <w:r>
        <w:rPr>
          <w:rFonts w:hint="eastAsia"/>
        </w:rPr>
        <w:br/>
      </w:r>
      <w:r>
        <w:rPr>
          <w:rFonts w:hint="eastAsia"/>
        </w:rPr>
        <w:t>　　第三节 预榨机设备进出口因素分析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四、营销模式对预榨机设备产品进出口影响分析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2012-2016年中国预榨机设备行业进口预测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2012-2016年中国预榨机设备行业出口预测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2008-2012年中国预榨机设备行业重点数据解析</w:t>
      </w:r>
      <w:r>
        <w:rPr>
          <w:rFonts w:hint="eastAsia"/>
        </w:rPr>
        <w:br/>
      </w:r>
      <w:r>
        <w:rPr>
          <w:rFonts w:hint="eastAsia"/>
        </w:rPr>
        <w:t>　　第一节 预榨机设备行业规模情况分析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一、预榨机设备行业单位规模情况分析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二、预榨机设备行业人员规模状况分析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三、预榨机设备行业资产规模状况分析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四、预榨机设备行业市场规模状况分析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预榨机设备行业综合能力分析</w:t>
      </w:r>
      <w:r>
        <w:rPr>
          <w:rFonts w:hint="eastAsia"/>
        </w:rPr>
        <w:br/>
      </w:r>
      <w:r>
        <w:rPr>
          <w:rFonts w:hint="eastAsia"/>
        </w:rPr>
        <w:t>　　　　一、预榨机设备行业盈利能力分析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二、预榨机设备行业偿债能力分析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三、预榨机设备行业营运能力分析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四、预榨机设备行业发展能力分析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预榨机设备行业区域格局分析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中国预榨机设备行业市场竞争分析</w:t>
      </w:r>
      <w:r>
        <w:rPr>
          <w:rFonts w:hint="eastAsia"/>
        </w:rPr>
        <w:br/>
      </w:r>
      <w:r>
        <w:rPr>
          <w:rFonts w:hint="eastAsia"/>
        </w:rPr>
        <w:t>　　第一节 预榨机设备行业竞争结构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中国预榨机设备行业国际竞争力比较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预榨机设备行业集中度分析</w:t>
      </w:r>
      <w:r>
        <w:rPr>
          <w:rFonts w:hint="eastAsia"/>
        </w:rPr>
        <w:br/>
      </w:r>
      <w:r>
        <w:rPr>
          <w:rFonts w:hint="eastAsia"/>
        </w:rPr>
        <w:t>　　第四节 预榨机设备行业竞争趋势</w:t>
      </w:r>
      <w:r>
        <w:rPr>
          <w:rFonts w:hint="eastAsia"/>
        </w:rPr>
        <w:br/>
      </w:r>
      <w:r>
        <w:rPr>
          <w:rFonts w:hint="eastAsia"/>
        </w:rPr>
        <w:t>　　第五节 预榨机设备行业竞争策略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2009-2011年中国预榨机设备行业重点企业分析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2012-2016年中国预榨机设备行业投资分析</w:t>
      </w:r>
      <w:r>
        <w:rPr>
          <w:rFonts w:hint="eastAsia"/>
        </w:rPr>
        <w:br/>
      </w:r>
      <w:r>
        <w:rPr>
          <w:rFonts w:hint="eastAsia"/>
        </w:rPr>
        <w:t>　　第一节 预榨机设备投资环境</w:t>
      </w:r>
      <w:r>
        <w:rPr>
          <w:rFonts w:hint="eastAsia"/>
        </w:rPr>
        <w:br/>
      </w:r>
      <w:r>
        <w:rPr>
          <w:rFonts w:hint="eastAsia"/>
        </w:rPr>
        <w:t>　　第二节 预榨机设备投资机遇</w:t>
      </w:r>
      <w:r>
        <w:rPr>
          <w:rFonts w:hint="eastAsia"/>
        </w:rPr>
        <w:br/>
      </w:r>
      <w:r>
        <w:rPr>
          <w:rFonts w:hint="eastAsia"/>
        </w:rPr>
        <w:t>　　第三节 预榨机设备投资风险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预榨机设备投资前景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预榨机设备行业品牌经营分析及策略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预榨机设备行业市场品牌SWOT分析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预榨机设备行业的品牌风险分析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预榨机设备行业市场品牌建设及策略建议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2012-2016年中国预榨机设备行业前景分析及对策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2012-2016年中国预榨机设备行业发展前景分析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一、预榨机设备行业市场发展前景分析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二、预榨机设备行业市场蕴藏的商机分析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三、预榨机设备行业整体规划解读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[.中.智.林]预榨机设备行业发展对策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b1b34fd2045ab" w:history="1">
        <w:r>
          <w:rPr>
            <w:rStyle w:val="Hyperlink"/>
          </w:rPr>
          <w:t>2012-2016年中国预榨机设备行业发展分析及投资咨询报告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b1b34fd2045ab" w:history="1">
        <w:r>
          <w:rPr>
            <w:rStyle w:val="Hyperlink"/>
          </w:rPr>
          <w:t>https://www.20087.com/2011-02/R_2010_2015yuzhajishebeixingyeshichang.html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cad7e3da441a5" w:history="1">
      <w:r>
        <w:rPr>
          <w:rStyle w:val="Hyperlink"/>
        </w:rPr>
        <w:t>2012-2016年中国预榨机设备行业发展分析及投资咨询报告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zhajishebeixingyeshichang.html" TargetMode="External" Id="Redab1b34fd20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zhajishebeixingyeshichang.html" TargetMode="External" Id="Rab2cad7e3da4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2012-08-14T02:00:00Z</dcterms:created>
  <dcterms:modified xsi:type="dcterms:W3CDTF">2012-08-14T03:00:00Z</dcterms:modified>
  <dc:subject>2012-2016年中国预榨机设备行业发展分析及投资咨询报告</dc:subject>
  <dc:title>2012-2016年中国预榨机设备行业发展分析及投资咨询报告</dc:title>
  <cp:keywords>2012-2016年中国预榨机设备行业发展分析及投资咨询报告</cp:keywords>
  <dc:description>2012-2016年中国预榨机设备行业发展分析及投资咨询报告</dc:description>
</cp:coreProperties>
</file>