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d0f2f469e464e" w:history="1">
              <w:r>
                <w:rPr>
                  <w:rStyle w:val="Hyperlink"/>
                </w:rPr>
                <w:t>2011-2015年中国扁钢坯市场产销分析及发展趋势研究报告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d0f2f469e464e" w:history="1">
              <w:r>
                <w:rPr>
                  <w:rStyle w:val="Hyperlink"/>
                </w:rPr>
                <w:t>2011-2015年中国扁钢坯市场产销分析及发展趋势研究报告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9d0f2f469e464e" w:history="1">
                <w:r>
                  <w:rPr>
                    <w:rStyle w:val="Hyperlink"/>
                  </w:rPr>
                  <w:t>https://www.20087.com/2011-02/R_2011_2015NianZhongGuoBianGangPiShiCh.html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中国扁钢坯制造行业经济运行情况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2009年中国扁钢坯制造行业发展基本情况</w:t>
      </w:r>
      <w:r>
        <w:rPr>
          <w:rFonts w:hint="eastAsia"/>
        </w:rPr>
        <w:br/>
      </w:r>
      <w:r>
        <w:rPr>
          <w:rFonts w:hint="eastAsia"/>
        </w:rPr>
        <w:t>　　第二节 2006-2010年扁钢坯制造行业企业数量分析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一、2006-2010年扁钢坯制造行业企业数量分析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第三节 2006-2010年扁钢坯制造行业从业人数分析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一、2006-2010年扁钢坯制造行业从业人数分析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　　四、扁钢坯制造行业出口交货值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2011-2015年中国扁钢坯行业市场规模分析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2010-2011年中国扁钢坯行业市场规模分析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2010-2011年中国扁钢坯行业基本特点分析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2010-2011年中国扁钢坯行业销售收入分析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2010-2011年中国扁钢坯行业市场集中度分析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2010-2011年中国扁钢坯行业市场占有率分析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2011-2015年中国扁钢坯行业市场规模预测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中国扁钢坯产业链结构分析</w:t>
      </w:r>
      <w:r>
        <w:rPr>
          <w:rFonts w:hint="eastAsia"/>
        </w:rPr>
        <w:br/>
      </w:r>
      <w:r>
        <w:rPr>
          <w:rFonts w:hint="eastAsia"/>
        </w:rPr>
        <w:t>　　第一节 中国扁钢坯产业链结构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中国扁钢坯产业链演进趋势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中国扁钢坯产业链竞争分析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中国扁钢坯销售状况分析</w:t>
      </w:r>
      <w:r>
        <w:rPr>
          <w:rFonts w:hint="eastAsia"/>
        </w:rPr>
        <w:br/>
      </w:r>
      <w:r>
        <w:rPr>
          <w:rFonts w:hint="eastAsia"/>
        </w:rPr>
        <w:t>　　第一节 扁钢坯国内营销模式分析</w:t>
      </w:r>
      <w:r>
        <w:rPr>
          <w:rFonts w:hint="eastAsia"/>
        </w:rPr>
        <w:br/>
      </w:r>
      <w:r>
        <w:rPr>
          <w:rFonts w:hint="eastAsia"/>
        </w:rPr>
        <w:t>　　第二节 扁钢坯国内分销商形态分析</w:t>
      </w:r>
      <w:r>
        <w:rPr>
          <w:rFonts w:hint="eastAsia"/>
        </w:rPr>
        <w:br/>
      </w:r>
      <w:r>
        <w:rPr>
          <w:rFonts w:hint="eastAsia"/>
        </w:rPr>
        <w:t>　　第三节 扁钢坯国内销售渠道分析</w:t>
      </w:r>
      <w:r>
        <w:rPr>
          <w:rFonts w:hint="eastAsia"/>
        </w:rPr>
        <w:br/>
      </w:r>
      <w:r>
        <w:rPr>
          <w:rFonts w:hint="eastAsia"/>
        </w:rPr>
        <w:t>　　第四节 扁钢坯行业国际化营销模式分析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扁钢坯重点销售区域分析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中国扁钢坯制造行业成本费用分析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2010-2011年扁钢坯制造行业产品销售成本分析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2010-2011年扁钢坯制造行业销售费用分析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2010-2011年扁钢坯制造行业管理费用分析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2010-2011年扁钢坯制造行业财务费用分析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中国扁钢坯市场需求</w:t>
      </w:r>
      <w:r>
        <w:rPr>
          <w:rFonts w:hint="eastAsia"/>
        </w:rPr>
        <w:br/>
      </w:r>
      <w:r>
        <w:rPr>
          <w:rFonts w:hint="eastAsia"/>
        </w:rPr>
        <w:t>　　第一节 2010-2011年扁钢坯产能分析</w:t>
      </w:r>
      <w:r>
        <w:rPr>
          <w:rFonts w:hint="eastAsia"/>
        </w:rPr>
        <w:br/>
      </w:r>
      <w:r>
        <w:rPr>
          <w:rFonts w:hint="eastAsia"/>
        </w:rPr>
        <w:t>　　　　一、2009年中国扁钢坯产能</w:t>
      </w:r>
      <w:r>
        <w:rPr>
          <w:rFonts w:hint="eastAsia"/>
        </w:rPr>
        <w:br/>
      </w:r>
      <w:r>
        <w:rPr>
          <w:rFonts w:hint="eastAsia"/>
        </w:rPr>
        <w:t>　　　　二、2010年中国扁钢坯产能</w:t>
      </w:r>
      <w:r>
        <w:rPr>
          <w:rFonts w:hint="eastAsia"/>
        </w:rPr>
        <w:br/>
      </w:r>
      <w:r>
        <w:rPr>
          <w:rFonts w:hint="eastAsia"/>
        </w:rPr>
        <w:t>　　　　三、2010-2011年中国扁钢坯产能利用率分析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2010-2011年扁钢坯产量分析</w:t>
      </w:r>
      <w:r>
        <w:rPr>
          <w:rFonts w:hint="eastAsia"/>
        </w:rPr>
        <w:br/>
      </w:r>
      <w:r>
        <w:rPr>
          <w:rFonts w:hint="eastAsia"/>
        </w:rPr>
        <w:t>　　　　一、2009年中国扁钢坯产量</w:t>
      </w:r>
      <w:r>
        <w:rPr>
          <w:rFonts w:hint="eastAsia"/>
        </w:rPr>
        <w:br/>
      </w:r>
      <w:r>
        <w:rPr>
          <w:rFonts w:hint="eastAsia"/>
        </w:rPr>
        <w:t>　　　　二、2010年中国扁钢坯产量</w:t>
      </w:r>
      <w:r>
        <w:rPr>
          <w:rFonts w:hint="eastAsia"/>
        </w:rPr>
        <w:br/>
      </w:r>
      <w:r>
        <w:rPr>
          <w:rFonts w:hint="eastAsia"/>
        </w:rPr>
        <w:t>　　　　三、2010-2011年中国扁钢坯增长率</w:t>
      </w:r>
      <w:r>
        <w:rPr>
          <w:rFonts w:hint="eastAsia"/>
        </w:rPr>
        <w:br/>
      </w:r>
      <w:r>
        <w:rPr>
          <w:rFonts w:hint="eastAsia"/>
        </w:rPr>
        <w:t>　　第三节 2011-2015年扁钢坯市场需求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一、2010-2011年中国扁钢坯市场供应分析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二、2011-2015年中国扁钢坯市场需求量预测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中国扁钢坯产品价格分析</w:t>
      </w:r>
      <w:r>
        <w:rPr>
          <w:rFonts w:hint="eastAsia"/>
        </w:rPr>
        <w:br/>
      </w:r>
      <w:r>
        <w:rPr>
          <w:rFonts w:hint="eastAsia"/>
        </w:rPr>
        <w:t>　　第一节 中国扁钢坯历年价格回顾</w:t>
      </w:r>
      <w:r>
        <w:rPr>
          <w:rFonts w:hint="eastAsia"/>
        </w:rPr>
        <w:br/>
      </w:r>
      <w:r>
        <w:rPr>
          <w:rFonts w:hint="eastAsia"/>
        </w:rPr>
        <w:t>　　第二节 中国扁钢坯当前市场价格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中国扁钢坯价格影响因素分析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中国扁钢坯进出口分析</w:t>
      </w:r>
      <w:r>
        <w:rPr>
          <w:rFonts w:hint="eastAsia"/>
        </w:rPr>
        <w:br/>
      </w:r>
      <w:r>
        <w:rPr>
          <w:rFonts w:hint="eastAsia"/>
        </w:rPr>
        <w:t>　　第一节 扁钢坯近年进出口概况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中国扁钢坯行业历史进出口总量变化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一、2007-2010年扁钢坯行业进口总量变化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二、2007-2010年扁钢坯行业出口总量变化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三、2007-2010年扁钢坯进出口差量变动情况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中国扁钢坯行业历史进出口结构变化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一、2007-2010年扁钢坯行业进口来源情况分析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二、2007-2010年扁钢坯行业出口去向分析</w:t>
      </w:r>
      <w:r>
        <w:rPr>
          <w:rFonts w:hint="eastAsia"/>
        </w:rPr>
        <w:br/>
      </w:r>
      <w:r>
        <w:rPr>
          <w:rFonts w:hint="eastAsia"/>
        </w:rPr>
        <w:t>　　第五节 中国扁钢坯行业进出口态势展望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一、中国扁钢坯进出口的主要影响因素分析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二、2011-2015年中国扁钢坯行业进口态势展望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三、2011-2015年中国扁钢坯行业出口态势展望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中国扁钢坯市场竞争格局分析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2011-2015年中国扁钢坯行业发展前景预测分析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2011-2015年中国扁钢坯行业发展预测分析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一、未来扁钢坯发展分析</w:t>
      </w:r>
      <w:r>
        <w:rPr>
          <w:rFonts w:hint="eastAsia"/>
        </w:rPr>
        <w:br/>
      </w:r>
      <w:r>
        <w:rPr>
          <w:rFonts w:hint="eastAsia"/>
        </w:rPr>
        <w:t>　　　　二、未来扁钢坯行业技术开发方向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2011-2015年中国扁钢坯行业市场前景分析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2011-2015年中国扁钢坯行业投资风险及战略研究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扁钢坯投资现状分析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扁钢坯行业投资效益分析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一、2009-2010年扁钢坯行业投资状况分析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二、2011-2015年扁钢坯行业投资效益分析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三、2011-2015年扁钢坯行业投资趋势预测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四、2011-2015年扁钢坯行业的投资方向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五、2011-2015年扁钢坯行业投资的建议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2011-2015年中国扁钢坯行业投资风险分析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三、外资的进入对中国扁钢坯业的威胁</w:t>
      </w:r>
      <w:r>
        <w:rPr>
          <w:rFonts w:hint="eastAsia"/>
        </w:rPr>
        <w:br/>
      </w:r>
      <w:r>
        <w:rPr>
          <w:rFonts w:hint="eastAsia"/>
        </w:rPr>
        <w:t>　　第四节 中⋅智⋅林⋅－2011-2015年中国扁钢坯行业投资建议分析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d0f2f469e464e" w:history="1">
        <w:r>
          <w:rPr>
            <w:rStyle w:val="Hyperlink"/>
          </w:rPr>
          <w:t>2011-2015年中国扁钢坯市场产销分析及发展趋势研究报告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9d0f2f469e464e" w:history="1">
        <w:r>
          <w:rPr>
            <w:rStyle w:val="Hyperlink"/>
          </w:rPr>
          <w:t>https://www.20087.com/2011-02/R_2011_2015NianZhongGuoBianGangPiShiCh.html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a7ff478804791" w:history="1">
      <w:r>
        <w:rPr>
          <w:rStyle w:val="Hyperlink"/>
        </w:rPr>
        <w:t>2011-2015年中国扁钢坯市场产销分析及发展趋势研究报告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NianZhongGuoBianGangPiShiCh.html" TargetMode="External" Id="R169d0f2f469e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NianZhongGuoBianGangPiShiCh.html" TargetMode="External" Id="R627a7ff47880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2011-02-14T07:28:00Z</dcterms:created>
  <dcterms:modified xsi:type="dcterms:W3CDTF">2011-02-14T08:28:00Z</dcterms:modified>
  <dc:subject>2011-2015年中国扁钢坯市场产销分析及发展趋势研究报告</dc:subject>
  <dc:title>2011-2015年中国扁钢坯市场产销分析及发展趋势研究报告</dc:title>
  <cp:keywords>2011-2015年中国扁钢坯市场产销分析及发展趋势研究报告</cp:keywords>
  <dc:description>2011-2015年中国扁钢坯市场产销分析及发展趋势研究报告</dc:description>
</cp:coreProperties>
</file>