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c0a51b9a44a7a" w:history="1">
              <w:r>
                <w:rPr>
                  <w:rStyle w:val="Hyperlink"/>
                </w:rPr>
                <w:t>2010-2015年中国温室、大棚行业市场竞争力分析及投资前景预测报告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c0a51b9a44a7a" w:history="1">
              <w:r>
                <w:rPr>
                  <w:rStyle w:val="Hyperlink"/>
                </w:rPr>
                <w:t>2010-2015年中国温室、大棚行业市场竞争力分析及投资前景预测报告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c0a51b9a44a7a" w:history="1">
                <w:r>
                  <w:rPr>
                    <w:rStyle w:val="Hyperlink"/>
                  </w:rPr>
                  <w:t>https://www.20087.com/2011-03/R_2010_2015wenshidapengxingyeshichangj.html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dc0a51b9a44a7a" w:history="1">
        <w:r>
          <w:rPr>
            <w:rStyle w:val="Hyperlink"/>
          </w:rPr>
          <w:t>2010-2015年中国温室、大棚行业市场竞争力分析及投资前景预测报告</w:t>
        </w:r>
      </w:hyperlink>
      <w:r>
        <w:rPr>
          <w:rFonts w:hint="eastAsia"/>
        </w:rPr>
        <w:t>》根据中国温室、大棚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温室、大棚行业整体运营、区域市场、进出口、重点市场竞争者及企业品牌建设和发展前景等等，在对温室、大棚行业深度解析的基础上，为我国温室、大棚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中国温室、大棚行业竞争背景分析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四、政策变更对温室、大棚行业影响分析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六、金融危机对温室、大棚行业影响分析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六、社会背景对温室、大棚行业影响分析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四、技术创新对温室、大棚行业影响分析</w:t>
      </w:r>
      <w:r>
        <w:rPr>
          <w:rFonts w:hint="eastAsia"/>
        </w:rPr>
        <w:br/>
      </w:r>
      <w:r>
        <w:rPr>
          <w:rFonts w:hint="eastAsia"/>
        </w:rPr>
        <w:br/>
      </w:r>
      <w:r>
        <w:rPr>
          <w:rFonts w:hint="eastAsia"/>
        </w:rPr>
        <w:t>第二章 中国温室、大棚行业市场现状分析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一、2006-2010年中国温室、大棚行业的供给分析</w:t>
      </w:r>
      <w:r>
        <w:rPr>
          <w:rFonts w:hint="eastAsia"/>
        </w:rPr>
        <w:br/>
      </w:r>
      <w:r>
        <w:rPr>
          <w:rFonts w:hint="eastAsia"/>
        </w:rPr>
        <w:t>　　　　二、2006-2010年中国温室、大棚行业的需求分析</w:t>
      </w:r>
      <w:r>
        <w:rPr>
          <w:rFonts w:hint="eastAsia"/>
        </w:rPr>
        <w:br/>
      </w:r>
      <w:r>
        <w:rPr>
          <w:rFonts w:hint="eastAsia"/>
        </w:rPr>
        <w:t>　　　　三、2006-2010年中国温室、大棚行业的供需平衡分析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一、2010-2015年中国温室、大棚行业的供给预测</w:t>
      </w:r>
      <w:r>
        <w:rPr>
          <w:rFonts w:hint="eastAsia"/>
        </w:rPr>
        <w:br/>
      </w:r>
      <w:r>
        <w:rPr>
          <w:rFonts w:hint="eastAsia"/>
        </w:rPr>
        <w:t>　　　　二、2010-2015年中国温室、大棚行业的需求预测</w:t>
      </w:r>
      <w:r>
        <w:rPr>
          <w:rFonts w:hint="eastAsia"/>
        </w:rPr>
        <w:br/>
      </w:r>
      <w:r>
        <w:rPr>
          <w:rFonts w:hint="eastAsia"/>
        </w:rPr>
        <w:br/>
      </w:r>
      <w:r>
        <w:rPr>
          <w:rFonts w:hint="eastAsia"/>
        </w:rPr>
        <w:t>第三章 温室、大棚行业的进出口分析</w:t>
      </w:r>
      <w:r>
        <w:rPr>
          <w:rFonts w:hint="eastAsia"/>
        </w:rPr>
        <w:br/>
      </w:r>
      <w:r>
        <w:rPr>
          <w:rFonts w:hint="eastAsia"/>
        </w:rPr>
        <w:t>　　第一节 中国温室、大棚行业的进出口格局分析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2006-2010年中国温室、大棚行业的进出口数据统计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2010-2015年中国温室、大棚行业的进口预测</w:t>
      </w:r>
      <w:r>
        <w:rPr>
          <w:rFonts w:hint="eastAsia"/>
        </w:rPr>
        <w:br/>
      </w:r>
      <w:r>
        <w:rPr>
          <w:rFonts w:hint="eastAsia"/>
        </w:rPr>
        <w:t>　　第五节 2010-2015年中国温室、大棚行业的出口预测</w:t>
      </w:r>
      <w:r>
        <w:rPr>
          <w:rFonts w:hint="eastAsia"/>
        </w:rPr>
        <w:br/>
      </w:r>
      <w:r>
        <w:rPr>
          <w:rFonts w:hint="eastAsia"/>
        </w:rPr>
        <w:br/>
      </w:r>
      <w:r>
        <w:rPr>
          <w:rFonts w:hint="eastAsia"/>
        </w:rPr>
        <w:t>第四章 2006-2010年中国温室、大棚行业重点数据解析</w:t>
      </w:r>
      <w:r>
        <w:rPr>
          <w:rFonts w:hint="eastAsia"/>
        </w:rPr>
        <w:br/>
      </w:r>
      <w:r>
        <w:rPr>
          <w:rFonts w:hint="eastAsia"/>
        </w:rPr>
        <w:t>　　第一节 温室、大棚行业规模情况分析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温室、大棚行业综合能力分析及预测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温室、大棚行业的区域格局分析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温室、大棚行业市场竞争分析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中国温室、大棚行业国际竞争力比较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温室、大棚行业重点企业分析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温室、大棚行业的投资分析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温室、大棚行业品牌经营分析及策略</w:t>
      </w:r>
      <w:r>
        <w:rPr>
          <w:rFonts w:hint="eastAsia"/>
        </w:rPr>
        <w:br/>
      </w:r>
      <w:r>
        <w:rPr>
          <w:rFonts w:hint="eastAsia"/>
        </w:rPr>
        <w:t>　　第一节 温室、大棚行业市场品牌SWOT分析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温室、大棚行业的品牌风险分析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温室、大棚行业市场品牌建设及策略建议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温室、大棚行业前景分析及对策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c0a51b9a44a7a" w:history="1">
        <w:r>
          <w:rPr>
            <w:rStyle w:val="Hyperlink"/>
          </w:rPr>
          <w:t>2010-2015年中国温室、大棚行业市场竞争力分析及投资前景预测报告</w:t>
        </w:r>
      </w:hyperlink>
      <w:r>
        <w:rPr>
          <w:color w:val="C00000"/>
        </w:rPr>
        <w:t>》，报告编号：</w:t>
      </w:r>
      <w:r>
        <w:rPr>
          <w:rFonts w:hint="eastAsia"/>
          <w:color w:val="C00000"/>
        </w:rPr>
        <w:t>0611A55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c0a51b9a44a7a" w:history="1">
        <w:r>
          <w:rPr>
            <w:rStyle w:val="Hyperlink"/>
          </w:rPr>
          <w:t>https://www.20087.com/2011-03/R_2010_2015wenshidapengxingyeshichangj.html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7667de0e54c88" w:history="1">
      <w:r>
        <w:rPr>
          <w:rStyle w:val="Hyperlink"/>
        </w:rPr>
        <w:t>2010-2015年中国温室、大棚行业市场竞争力分析及投资前景预测报告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wenshidapengxingyeshichangj.html" TargetMode="External" Id="Ra3dc0a51b9a44a7a" /></Relationships>
</file>

<file path=word/_rels/header2.xml.rels>&#65279;<?xml version="1.0" encoding="utf-8"?><Relationships xmlns="http://schemas.openxmlformats.org/package/2006/relationships"><Relationship Type="http://schemas.openxmlformats.org/officeDocument/2006/relationships/hyperlink" Target="https://www.20087.com/2011-03/R_2010_2015wenshidapengxingyeshichangj.html" TargetMode="External" Id="R29a7667de0e5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2011-03-01T05:06:00Z</dcterms:created>
  <dcterms:modified xsi:type="dcterms:W3CDTF">2011-03-01T06:06:00Z</dcterms:modified>
  <dc:subject>2010-2015年中国温室、大棚行业市场竞争力分析及投资前景预测报告</dc:subject>
  <dc:title>2010-2015年中国温室、大棚行业市场竞争力分析及投资前景预测报告</dc:title>
  <cp:keywords>2010-2015年中国温室、大棚行业市场竞争力分析及投资前景预测报告</cp:keywords>
  <dc:description>2010-2015年中国温室、大棚行业市场竞争力分析及投资前景预测报告</dc:description>
</cp:coreProperties>
</file>