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7502a48d64492" w:history="1">
              <w:r>
                <w:rPr>
                  <w:rStyle w:val="Hyperlink"/>
                </w:rPr>
                <w:t>2010-2015年中国瓦楞纸板行业市场深度调查与产业投资预测报告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7502a48d64492" w:history="1">
              <w:r>
                <w:rPr>
                  <w:rStyle w:val="Hyperlink"/>
                </w:rPr>
                <w:t>2010-2015年中国瓦楞纸板行业市场深度调查与产业投资预测报告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7502a48d64492" w:history="1">
                <w:r>
                  <w:rPr>
                    <w:rStyle w:val="Hyperlink"/>
                  </w:rPr>
                  <w:t>https://www.20087.com/2011-03/R_2010_2015walengzhibanxingyeshichangs.html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是一种广泛应用于包装行业的材料，因其具有良好的缓冲性能和环保特性而受到市场的重视。随着造纸技术和包装设计的发展，瓦楞纸板不仅在强度和印刷适性上有了显著提升，还通过采用先进的制造技术和智能设计，提高了产品的稳定性和操作便捷性。此外，为了适应不同应用场景的需求，瓦楞纸板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瓦楞纸板将朝着更加高效化与环保化的方向发展。随着新材料技术的应用，新型瓦楞纸板将具备更高的强度和更好的印刷适性，提高整体系统性能。同时，通过引入智能制造技术，瓦楞纸板的生产将更加自动化，提高生产效率。此外，随着可持续发展理念的推广，瓦楞纸板的设计和生产将更加注重节能减排，采用更多环保材料和节能技术，减少资源消耗。可持续发展理念也将推动瓦楞纸板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一、瓦楞纸板的定义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瓦楞纸板产品细分及特性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瓦楞纸板行业地位分析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中国瓦楞纸板行业宏观经济环境分析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瓦楞纸板行业政策法规环境分析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瓦楞纸板行业技术环境分析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2007-2010年中国瓦楞纸板行业总体发展状况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一、2007-2010年中国瓦楞纸板行业单位规模情况分析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三、2007-2010年中国瓦楞纸板行业资产规模状况分析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四、2007-2010年中国瓦楞纸板行业市场规模状况分析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中国瓦楞纸板行业产销情况分析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一、2007-2010年中国瓦楞纸板行业生产情况分析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中国瓦楞纸板区域市场规模分析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中国瓦楞纸板行业财务能力分析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2007-2010年中国瓦楞纸板行业市场发展分析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2007-2010年中国瓦楞纸板市场分析</w:t>
      </w:r>
      <w:r>
        <w:rPr>
          <w:rFonts w:hint="eastAsia"/>
        </w:rPr>
        <w:br/>
      </w:r>
      <w:r>
        <w:rPr>
          <w:rFonts w:hint="eastAsia"/>
        </w:rPr>
        <w:t>　　第二节 中国瓦楞纸板行业市场产品价格走势分析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一、中国瓦楞纸板行业市场价格影响因素分析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二、2007-2010年中国瓦楞纸板行业市场价格走势分析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中国瓦楞纸板行业市场发展的主要策略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2007-2010年中国瓦楞纸板行业重点企业发展分析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合兴包装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江苏飞翔纸业有限公司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第一节 东莞市金洲纸业有限公司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2007-2010年中国瓦楞纸板行业竞争格局分析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瓦楞纸板企业国际竞争力比较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第三节 瓦楞纸板行业竞争格局分析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一、瓦楞纸板行业集中度分析</w:t>
      </w:r>
      <w:r>
        <w:rPr>
          <w:rFonts w:hint="eastAsia"/>
        </w:rPr>
        <w:br/>
      </w:r>
      <w:r>
        <w:rPr>
          <w:rFonts w:hint="eastAsia"/>
        </w:rPr>
        <w:t>　　　　二、瓦楞纸板行业竞争程度分析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2010-2015年瓦楞纸板行业竞争策略分析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2010-2015年中国瓦楞纸板行业发展前景预测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2010-2015年中国瓦楞纸板行业市场发展趋势预测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三、2010-2015年中国瓦楞纸板行业市场价格走势预测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2010-2015年中国瓦楞纸板技术发展趋势预测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2010-2015年中国瓦楞纸板行业投资分析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二、贸易风险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1：2006-2010中国GDP统计</w:t>
      </w:r>
      <w:r>
        <w:rPr>
          <w:rFonts w:hint="eastAsia"/>
        </w:rPr>
        <w:br/>
      </w:r>
      <w:r>
        <w:rPr>
          <w:rFonts w:hint="eastAsia"/>
        </w:rPr>
        <w:t>　　图表 2：2006-2010社会消费品零售总额分析</w:t>
      </w:r>
      <w:r>
        <w:rPr>
          <w:rFonts w:hint="eastAsia"/>
        </w:rPr>
        <w:br/>
      </w:r>
      <w:r>
        <w:rPr>
          <w:rFonts w:hint="eastAsia"/>
        </w:rPr>
        <w:t>　　图表 3：2006-2010中国进出口总额</w:t>
      </w:r>
      <w:r>
        <w:rPr>
          <w:rFonts w:hint="eastAsia"/>
        </w:rPr>
        <w:br/>
      </w:r>
      <w:r>
        <w:rPr>
          <w:rFonts w:hint="eastAsia"/>
        </w:rPr>
        <w:t>　　图表 4：2006-2010社会消费品零售总额</w:t>
      </w:r>
      <w:r>
        <w:rPr>
          <w:rFonts w:hint="eastAsia"/>
        </w:rPr>
        <w:br/>
      </w:r>
      <w:r>
        <w:rPr>
          <w:rFonts w:hint="eastAsia"/>
        </w:rPr>
        <w:t>　　图表 5：2010年消费者价格指数分析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6：2006-2010年城镇居民人均可支配收入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7：2006-2010年农村居民收入分析</w:t>
      </w:r>
      <w:r>
        <w:rPr>
          <w:rFonts w:hint="eastAsia"/>
        </w:rPr>
        <w:br/>
      </w:r>
      <w:r>
        <w:rPr>
          <w:rFonts w:hint="eastAsia"/>
        </w:rPr>
        <w:t>　　图表 8：2006-2010年中国固定资产投资分析图</w:t>
      </w:r>
      <w:r>
        <w:rPr>
          <w:rFonts w:hint="eastAsia"/>
        </w:rPr>
        <w:br/>
      </w:r>
      <w:r>
        <w:rPr>
          <w:rFonts w:hint="eastAsia"/>
        </w:rPr>
        <w:t>　　图表 9：2010年行业投资总额</w:t>
      </w:r>
      <w:r>
        <w:rPr>
          <w:rFonts w:hint="eastAsia"/>
        </w:rPr>
        <w:br/>
      </w:r>
      <w:r>
        <w:rPr>
          <w:rFonts w:hint="eastAsia"/>
        </w:rPr>
        <w:t>　　图表 10：2007-2010年中国瓦楞纸板行业单位数量统计 单位：个</w:t>
      </w:r>
      <w:r>
        <w:rPr>
          <w:rFonts w:hint="eastAsia"/>
        </w:rPr>
        <w:br/>
      </w:r>
      <w:r>
        <w:rPr>
          <w:rFonts w:hint="eastAsia"/>
        </w:rPr>
        <w:t>　　图表 11：2007-2010年中国瓦楞纸板行业人员规模统计 单位：人</w:t>
      </w:r>
      <w:r>
        <w:rPr>
          <w:rFonts w:hint="eastAsia"/>
        </w:rPr>
        <w:br/>
      </w:r>
      <w:r>
        <w:rPr>
          <w:rFonts w:hint="eastAsia"/>
        </w:rPr>
        <w:t>　　图表 12：2007-2010年中国瓦楞纸板行业资产规模统计 亿元</w:t>
      </w:r>
      <w:r>
        <w:rPr>
          <w:rFonts w:hint="eastAsia"/>
        </w:rPr>
        <w:br/>
      </w:r>
      <w:r>
        <w:rPr>
          <w:rFonts w:hint="eastAsia"/>
        </w:rPr>
        <w:t>　　图表 13：2007-2010年中国瓦楞纸板行业市场规模统计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14：2007-2010年中国瓦楞纸板产量 单位：亿平方米</w:t>
      </w:r>
      <w:r>
        <w:rPr>
          <w:rFonts w:hint="eastAsia"/>
        </w:rPr>
        <w:br/>
      </w:r>
      <w:r>
        <w:rPr>
          <w:rFonts w:hint="eastAsia"/>
        </w:rPr>
        <w:t>　　图表 15：2007-2010年中国瓦楞纸板销量 单位： 亿平方米</w:t>
      </w:r>
      <w:r>
        <w:rPr>
          <w:rFonts w:hint="eastAsia"/>
        </w:rPr>
        <w:br/>
      </w:r>
      <w:r>
        <w:rPr>
          <w:rFonts w:hint="eastAsia"/>
        </w:rPr>
        <w:t>　　图表 16：2007-2010年东北地区瓦楞纸板市场规模统计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17：2007-2010年华北地区瓦楞纸板市场规模统计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18：2007-2010年华东地区瓦楞纸板市场规模统计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19：2007-2010年华中地区瓦楞纸板市场规模统计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20：2007-2010年华南地区瓦楞纸板市场规模统计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21：2007-2010年西部地区瓦楞纸板市场规模统计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22：2007-2010年中国瓦楞纸板行业盈利能力统计</w:t>
      </w:r>
      <w:r>
        <w:rPr>
          <w:rFonts w:hint="eastAsia"/>
        </w:rPr>
        <w:br/>
      </w:r>
      <w:r>
        <w:rPr>
          <w:rFonts w:hint="eastAsia"/>
        </w:rPr>
        <w:t>　　图表 23：2010-2015年中国瓦楞纸板行业盈利能力预测</w:t>
      </w:r>
      <w:r>
        <w:rPr>
          <w:rFonts w:hint="eastAsia"/>
        </w:rPr>
        <w:br/>
      </w:r>
      <w:r>
        <w:rPr>
          <w:rFonts w:hint="eastAsia"/>
        </w:rPr>
        <w:t>　　图表 24：2007-2010年中国瓦楞纸板行业偿债能力统计</w:t>
      </w:r>
      <w:r>
        <w:rPr>
          <w:rFonts w:hint="eastAsia"/>
        </w:rPr>
        <w:br/>
      </w:r>
      <w:r>
        <w:rPr>
          <w:rFonts w:hint="eastAsia"/>
        </w:rPr>
        <w:t>　　图表 25：2010-2015年中国瓦楞纸板行业偿债能力预测</w:t>
      </w:r>
      <w:r>
        <w:rPr>
          <w:rFonts w:hint="eastAsia"/>
        </w:rPr>
        <w:br/>
      </w:r>
      <w:r>
        <w:rPr>
          <w:rFonts w:hint="eastAsia"/>
        </w:rPr>
        <w:t>　　图表 26：2007-2010年中国瓦楞纸板行业运营能力统计</w:t>
      </w:r>
      <w:r>
        <w:rPr>
          <w:rFonts w:hint="eastAsia"/>
        </w:rPr>
        <w:br/>
      </w:r>
      <w:r>
        <w:rPr>
          <w:rFonts w:hint="eastAsia"/>
        </w:rPr>
        <w:t>　　图表 27：2007-2010年中国瓦楞纸板行业运营能力预测</w:t>
      </w:r>
      <w:r>
        <w:rPr>
          <w:rFonts w:hint="eastAsia"/>
        </w:rPr>
        <w:br/>
      </w:r>
      <w:r>
        <w:rPr>
          <w:rFonts w:hint="eastAsia"/>
        </w:rPr>
        <w:t>　　图表 28：2007-2010年中国瓦楞纸板行业市场价格走势统计</w:t>
      </w:r>
      <w:r>
        <w:rPr>
          <w:rFonts w:hint="eastAsia"/>
        </w:rPr>
        <w:br/>
      </w:r>
      <w:r>
        <w:rPr>
          <w:rFonts w:hint="eastAsia"/>
        </w:rPr>
        <w:t>　　图表 29：2007-2010年合兴包装资产负债情况统计 单位：元</w:t>
      </w:r>
      <w:r>
        <w:rPr>
          <w:rFonts w:hint="eastAsia"/>
        </w:rPr>
        <w:br/>
      </w:r>
      <w:r>
        <w:rPr>
          <w:rFonts w:hint="eastAsia"/>
        </w:rPr>
        <w:t>　　图表 30：2007-2010年合兴包装销售利润情况统计</w:t>
      </w:r>
      <w:r>
        <w:rPr>
          <w:rFonts w:hint="eastAsia"/>
        </w:rPr>
        <w:br/>
      </w:r>
      <w:r>
        <w:rPr>
          <w:rFonts w:hint="eastAsia"/>
        </w:rPr>
        <w:t>　　图表 31：2006-2010年力嘉包装（深圳）有限公司资产负债情况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32：2006-2010年力嘉包装（深圳）有限公司偿债情况</w:t>
      </w:r>
      <w:r>
        <w:rPr>
          <w:rFonts w:hint="eastAsia"/>
        </w:rPr>
        <w:br/>
      </w:r>
      <w:r>
        <w:rPr>
          <w:rFonts w:hint="eastAsia"/>
        </w:rPr>
        <w:t>　　图表 33：2006-2010年力嘉包装（深圳）有限公司销售情况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34：2006-2010年力嘉包装（深圳）有限公司盈利情况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35：2006-2010年江苏飞翔纸业有限公司资产负债情况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36：2006-2010年江苏飞翔纸业有限公司偿债情况</w:t>
      </w:r>
      <w:r>
        <w:rPr>
          <w:rFonts w:hint="eastAsia"/>
        </w:rPr>
        <w:br/>
      </w:r>
      <w:r>
        <w:rPr>
          <w:rFonts w:hint="eastAsia"/>
        </w:rPr>
        <w:t>　　图表 37：2006-2010年江苏飞翔纸业有限公司销售情况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38：2006-2010年江苏飞翔纸业有限公司盈利情况</w:t>
      </w:r>
      <w:r>
        <w:rPr>
          <w:rFonts w:hint="eastAsia"/>
        </w:rPr>
        <w:br/>
      </w:r>
      <w:r>
        <w:rPr>
          <w:rFonts w:hint="eastAsia"/>
        </w:rPr>
        <w:t>　　图表 39：2006-2010年浙江大胜达包装有限公司资产负债情况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40：2006-2010年浙江大胜达包装有限公司偿债情况</w:t>
      </w:r>
      <w:r>
        <w:rPr>
          <w:rFonts w:hint="eastAsia"/>
        </w:rPr>
        <w:br/>
      </w:r>
      <w:r>
        <w:rPr>
          <w:rFonts w:hint="eastAsia"/>
        </w:rPr>
        <w:t>　　图表 41：2006-2010年浙江大胜达包装有限公司销售情况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42：2006-2010年浙江大胜达包装有限公司盈利情况</w:t>
      </w:r>
      <w:r>
        <w:rPr>
          <w:rFonts w:hint="eastAsia"/>
        </w:rPr>
        <w:br/>
      </w:r>
      <w:r>
        <w:rPr>
          <w:rFonts w:hint="eastAsia"/>
        </w:rPr>
        <w:t>　　图表 43：2006-2010年东莞金洲纸业有限公司资产负债情况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44：2006-2010年东莞金洲纸业有限公司偿债情况</w:t>
      </w:r>
      <w:r>
        <w:rPr>
          <w:rFonts w:hint="eastAsia"/>
        </w:rPr>
        <w:br/>
      </w:r>
      <w:r>
        <w:rPr>
          <w:rFonts w:hint="eastAsia"/>
        </w:rPr>
        <w:t>　　图表 45：2006-2010年东莞金洲纸业有限公司销售情况 单位：千元</w:t>
      </w:r>
      <w:r>
        <w:rPr>
          <w:rFonts w:hint="eastAsia"/>
        </w:rPr>
        <w:br/>
      </w:r>
      <w:r>
        <w:rPr>
          <w:rFonts w:hint="eastAsia"/>
        </w:rPr>
        <w:t>　　图表 46：2006-2010年东莞金洲纸业有限公司盈利情况</w:t>
      </w:r>
      <w:r>
        <w:rPr>
          <w:rFonts w:hint="eastAsia"/>
        </w:rPr>
        <w:br/>
      </w:r>
      <w:r>
        <w:rPr>
          <w:rFonts w:hint="eastAsia"/>
        </w:rPr>
        <w:t>　　图表 47：2007-2010年我国瓦楞纸板行业集中度分析</w:t>
      </w:r>
      <w:r>
        <w:rPr>
          <w:rFonts w:hint="eastAsia"/>
        </w:rPr>
        <w:br/>
      </w:r>
      <w:r>
        <w:rPr>
          <w:rFonts w:hint="eastAsia"/>
        </w:rPr>
        <w:t>　　图表 48：2010-2015年瓦楞纸板行业需求预测 单位：万吨</w:t>
      </w:r>
      <w:r>
        <w:rPr>
          <w:rFonts w:hint="eastAsia"/>
        </w:rPr>
        <w:br/>
      </w:r>
      <w:r>
        <w:rPr>
          <w:rFonts w:hint="eastAsia"/>
        </w:rPr>
        <w:t>　　图表 49：2010-2015年瓦楞纸板行业供给预测 单位：万吨</w:t>
      </w:r>
      <w:r>
        <w:rPr>
          <w:rFonts w:hint="eastAsia"/>
        </w:rPr>
        <w:br/>
      </w:r>
      <w:r>
        <w:rPr>
          <w:rFonts w:hint="eastAsia"/>
        </w:rPr>
        <w:t>　　图表 50：2010-2015年瓦楞纸板行业价格预测</w:t>
      </w:r>
      <w:r>
        <w:rPr>
          <w:rFonts w:hint="eastAsia"/>
        </w:rPr>
        <w:br/>
      </w:r>
      <w:r>
        <w:rPr>
          <w:rFonts w:hint="eastAsia"/>
        </w:rPr>
        <w:t>　　图表 51：瓦楞纸板行业投资项目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7502a48d64492" w:history="1">
        <w:r>
          <w:rPr>
            <w:rStyle w:val="Hyperlink"/>
          </w:rPr>
          <w:t>2010-2015年中国瓦楞纸板行业市场深度调查与产业投资预测报告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7502a48d64492" w:history="1">
        <w:r>
          <w:rPr>
            <w:rStyle w:val="Hyperlink"/>
          </w:rPr>
          <w:t>https://www.20087.com/2011-03/R_2010_2015walengzhibanxingyeshichangs.html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d8434fc1a4c6a" w:history="1">
      <w:r>
        <w:rPr>
          <w:rStyle w:val="Hyperlink"/>
        </w:rPr>
        <w:t>2010-2015年中国瓦楞纸板行业市场深度调查与产业投资预测报告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alengzhibanxingyeshichangs.html" TargetMode="External" Id="R95e7502a48d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alengzhibanxingyeshichangs.html" TargetMode="External" Id="Re12d8434fc1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2011-03-31T07:33:00Z</dcterms:created>
  <dcterms:modified xsi:type="dcterms:W3CDTF">2011-03-31T08:33:00Z</dcterms:modified>
  <dc:subject>2010-2015年中国瓦楞纸板行业市场深度调查与产业投资预测报告</dc:subject>
  <dc:title>2010-2015年中国瓦楞纸板行业市场深度调查与产业投资预测报告</dc:title>
  <cp:keywords>2010-2015年中国瓦楞纸板行业市场深度调查与产业投资预测报告</cp:keywords>
  <dc:description>2010-2015年中国瓦楞纸板行业市场深度调查与产业投资预测报告</dc:description>
</cp:coreProperties>
</file>