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18616560d410e" w:history="1">
              <w:r>
                <w:rPr>
                  <w:rStyle w:val="Hyperlink"/>
                </w:rPr>
                <w:t>2011年中国医学影像存储与通讯软件系统（PACS）行业市场专项调研及十二五发展趋势研究报告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18616560d410e" w:history="1">
              <w:r>
                <w:rPr>
                  <w:rStyle w:val="Hyperlink"/>
                </w:rPr>
                <w:t>2011年中国医学影像存储与通讯软件系统（PACS）行业市场专项调研及十二五发展趋势研究报告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c18616560d410e" w:history="1">
                <w:r>
                  <w:rPr>
                    <w:rStyle w:val="Hyperlink"/>
                  </w:rPr>
                  <w:t>https://www.20087.com/2011-03/R_2011yixueyingxiangcunchuyutongxunrua.html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c18616560d410e" w:history="1">
        <w:r>
          <w:rPr>
            <w:rStyle w:val="Hyperlink"/>
          </w:rPr>
          <w:t>2011年中国医学影像存储与通讯软件系统（PACS）行业市场专项调研及十二五发展趋势研究报告</w:t>
        </w:r>
      </w:hyperlink>
      <w:r>
        <w:rPr>
          <w:rFonts w:hint="eastAsia"/>
        </w:rPr>
        <w:t>》是根据公司多年来对医学影像存储与通讯软件系统（PACS）产品的研究，结合医学影像存储与通讯软件系统（PACS）产品历年供需关系变化规律，对我国医学影像存储与通讯软件系统（PACS）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医学影像存储与通讯软件系统（PACS）产品概述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医学影像存储与通讯软件系统（PACS）行业环境分析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我国医学影像存储与通讯软件系统（PACS）行业政策环境分析</w:t>
      </w:r>
      <w:r>
        <w:rPr>
          <w:rFonts w:hint="eastAsia"/>
        </w:rPr>
        <w:br/>
      </w:r>
      <w:r>
        <w:rPr>
          <w:rFonts w:hint="eastAsia"/>
        </w:rPr>
        <w:t>　　　　一、医学影像存储与通讯软件系统（PACS）行业政策分析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我国医学影像存储与通讯软件系统（PACS）行业技术环境分析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一、我国医学影像存储与通讯软件系统（PACS）技术发展概况</w:t>
      </w:r>
      <w:r>
        <w:rPr>
          <w:rFonts w:hint="eastAsia"/>
        </w:rPr>
        <w:br/>
      </w:r>
      <w:r>
        <w:rPr>
          <w:rFonts w:hint="eastAsia"/>
        </w:rPr>
        <w:t>　　　　二、我国医学影像存储与通讯软件系统（PACS）产品工艺特点或流程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三、我国医学影像存储与通讯软件系统（PACS）行业技术发展趋势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医学影像存储与通讯软件系统（PACS）行业上、下游产业链分析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医学影像存储与通讯软件系统（PACS）产业链分析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二、医学影像存储与通讯软件系统（PACS）产业链模型分析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中国医学影像存储与通讯软件系统（PACS）市场分析</w:t>
      </w:r>
      <w:r>
        <w:rPr>
          <w:rFonts w:hint="eastAsia"/>
        </w:rPr>
        <w:br/>
      </w:r>
      <w:r>
        <w:rPr>
          <w:rFonts w:hint="eastAsia"/>
        </w:rPr>
        <w:t>　　第一节 医学影像存储与通讯软件系统（PACS）市场现状分析及预测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一、2006-2010年1-11月我国医学影像存储与通讯软件系统（PACS）行业总产值分析</w:t>
      </w:r>
      <w:r>
        <w:rPr>
          <w:rFonts w:hint="eastAsia"/>
        </w:rPr>
        <w:br/>
      </w:r>
      <w:r>
        <w:rPr>
          <w:rFonts w:hint="eastAsia"/>
        </w:rPr>
        <w:t>　　　　二、2010-2015年我国医学影像存储与通讯软件系统（PACS）行业总产值预测</w:t>
      </w:r>
      <w:r>
        <w:rPr>
          <w:rFonts w:hint="eastAsia"/>
        </w:rPr>
        <w:br/>
      </w:r>
      <w:r>
        <w:rPr>
          <w:rFonts w:hint="eastAsia"/>
        </w:rPr>
        <w:t>　　第二节 医学影像存储与通讯软件系统（PACS）产品产量分析及预测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一、2006-2010年1-11月我国医学影像存储与通讯软件系统（PACS）产量分析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二、2010-2015年我国医学影像存储与通讯软件系统（PACS）产量预测</w:t>
      </w:r>
      <w:r>
        <w:rPr>
          <w:rFonts w:hint="eastAsia"/>
        </w:rPr>
        <w:br/>
      </w:r>
      <w:r>
        <w:rPr>
          <w:rFonts w:hint="eastAsia"/>
        </w:rPr>
        <w:t>　　第三节 医学影像存储与通讯软件系统（PACS）市场需求分析及预测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一、2006-2010年1-11月我国医学影像存储与通讯软件系统（PACS）市场需求分析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二、2010-2015年我国医学影像存储与通讯软件系统（PACS）市场需求预测</w:t>
      </w:r>
      <w:r>
        <w:rPr>
          <w:rFonts w:hint="eastAsia"/>
        </w:rPr>
        <w:br/>
      </w:r>
      <w:r>
        <w:rPr>
          <w:rFonts w:hint="eastAsia"/>
        </w:rPr>
        <w:t>　　第四节 医学影像存储与通讯软件系统（PACS）进出口数据分析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一、2006-2010年1-11月我国医学影像存储与通讯软件系统（PACS）进出口数据分析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二、2010-2015年国内医学影像存储与通讯软件系统（PACS）产品未来进出口情况预测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中国医学影像存储与通讯软件系统（PACS）市场规模分析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2006-2010年1-11月中国医学影像存储与通讯软件系统（PACS）市场规模分析</w:t>
      </w:r>
      <w:r>
        <w:rPr>
          <w:rFonts w:hint="eastAsia"/>
        </w:rPr>
        <w:br/>
      </w:r>
      <w:r>
        <w:rPr>
          <w:rFonts w:hint="eastAsia"/>
        </w:rPr>
        <w:t>　　第二节 2010年1-11月我国医学影像存储与通讯软件系统（PACS）区域结构分析</w:t>
      </w:r>
      <w:r>
        <w:rPr>
          <w:rFonts w:hint="eastAsia"/>
        </w:rPr>
        <w:br/>
      </w:r>
      <w:r>
        <w:rPr>
          <w:rFonts w:hint="eastAsia"/>
        </w:rPr>
        <w:t>　　第三节 中国医学影像存储与通讯软件系统（PACS）区域市场规模分析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一、2006-2010年1-11月东北地区市场规模分析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二、2006-2010年1-11月华北地区市场规模分析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三、2006-2010年1-11月华东地区市场规模分析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四、2006-2010年1-11月华中地区市场规模分析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五、2006-2010年1-11月华南地区市场规模分析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六、2006-2010年1-11月西部地区市场规模分析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2010-2015年中国医学影像存储与通讯软件系统（PACS）市场规模预测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医学影像存储与通讯软件系统（PACS）价格趋势分析</w:t>
      </w:r>
      <w:r>
        <w:rPr>
          <w:rFonts w:hint="eastAsia"/>
        </w:rPr>
        <w:br/>
      </w:r>
      <w:r>
        <w:rPr>
          <w:rFonts w:hint="eastAsia"/>
        </w:rPr>
        <w:t>　　第一节 2006-2010年1-11月我国医学影像存储与通讯软件系统（PACS）市场价格分析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2010-2015年我国医学影像存储与通讯软件系统（PACS）市场价格预测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医学影像存储与通讯软件系统（PACS）主要生产厂商介绍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医学影像存储与通讯软件系统（PACS）行业竞争格局分析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2008-2009年中国医学影像存储与通讯软件系统（PACS）行业集中度分析</w:t>
      </w:r>
      <w:r>
        <w:rPr>
          <w:rFonts w:hint="eastAsia"/>
        </w:rPr>
        <w:br/>
      </w:r>
      <w:r>
        <w:rPr>
          <w:rFonts w:hint="eastAsia"/>
        </w:rPr>
        <w:t>　　第二节 医学影像存储与通讯软件系统（PACS）国内外SWOT分析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2010-2015年中国医学影像存储与通讯软件系统（PACS）行业竞争格局预测分析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2008-2009年中国医学影像存储与通讯软件系统（PACS）行业总体发展状况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中国医学影像存储与通讯软件系统（PACS）行业规模情况分析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中国医学影像存储与通讯软件系统（PACS）行业产销情况分析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中国医学影像存储与通讯软件系统（PACS）行业财务能力分析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业内专家对中国医学影像存储与通讯软件系统（PACS）行业投资的建议及观点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2010-2015年中国医学影像存储与通讯软件系统（PACS）行业投资风险分析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18616560d410e" w:history="1">
        <w:r>
          <w:rPr>
            <w:rStyle w:val="Hyperlink"/>
          </w:rPr>
          <w:t>2011年中国医学影像存储与通讯软件系统（PACS）行业市场专项调研及十二五发展趋势研究报告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c18616560d410e" w:history="1">
        <w:r>
          <w:rPr>
            <w:rStyle w:val="Hyperlink"/>
          </w:rPr>
          <w:t>https://www.20087.com/2011-03/R_2011yixueyingxiangcunchuyutongxunrua.html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5ec7cd0814b60" w:history="1">
      <w:r>
        <w:rPr>
          <w:rStyle w:val="Hyperlink"/>
        </w:rPr>
        <w:t>2011年中国医学影像存储与通讯软件系统（PACS）行业市场专项调研及十二五发展趋势研究报告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yixueyingxiangcunchuyutongxunrua.html" TargetMode="External" Id="R6dc18616560d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yixueyingxiangcunchuyutongxunrua.html" TargetMode="External" Id="R0915ec7cd081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2011-03-06T04:14:00Z</dcterms:created>
  <dcterms:modified xsi:type="dcterms:W3CDTF">2011-03-06T05:14:00Z</dcterms:modified>
  <dc:subject>2011年中国医学影像存储与通讯软件系统（PACS）行业市场专项调研及十二五发展趋势研究报告</dc:subject>
  <dc:title>2011年中国医学影像存储与通讯软件系统（PACS）行业市场专项调研及十二五发展趋势研究报告</dc:title>
  <cp:keywords>2011年中国医学影像存储与通讯软件系统（PACS）行业市场专项调研及十二五发展趋势研究报告</cp:keywords>
  <dc:description>2011年中国医学影像存储与通讯软件系统（PACS）行业市场专项调研及十二五发展趋势研究报告</dc:description>
</cp:coreProperties>
</file>