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87c421ddd4d76" w:history="1">
              <w:r>
                <w:rPr>
                  <w:rStyle w:val="Hyperlink"/>
                </w:rPr>
                <w:t>2011-2015年中国证券业运营形势及发展趋势研究报告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87c421ddd4d76" w:history="1">
              <w:r>
                <w:rPr>
                  <w:rStyle w:val="Hyperlink"/>
                </w:rPr>
                <w:t>2011-2015年中国证券业运营形势及发展趋势研究报告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87c421ddd4d76" w:history="1">
                <w:r>
                  <w:rPr>
                    <w:rStyle w:val="Hyperlink"/>
                  </w:rPr>
                  <w:t>https://www.20087.com/2011-03/R_2011_2015zhengquanyeyunyingxingshiji.html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一、证券票面要素</w:t>
      </w:r>
      <w:r>
        <w:rPr>
          <w:rFonts w:hint="eastAsia"/>
        </w:rPr>
        <w:br/>
      </w:r>
      <w:r>
        <w:rPr>
          <w:rFonts w:hint="eastAsia"/>
        </w:rPr>
        <w:t>　　　　二、证券特征与分类</w:t>
      </w:r>
      <w:r>
        <w:rPr>
          <w:rFonts w:hint="eastAsia"/>
        </w:rPr>
        <w:br/>
      </w:r>
      <w:r>
        <w:rPr>
          <w:rFonts w:hint="eastAsia"/>
        </w:rPr>
        <w:t>　　　　三、证券功能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一、证券市场结构</w:t>
      </w:r>
      <w:r>
        <w:rPr>
          <w:rFonts w:hint="eastAsia"/>
        </w:rPr>
        <w:br/>
      </w:r>
      <w:r>
        <w:rPr>
          <w:rFonts w:hint="eastAsia"/>
        </w:rPr>
        <w:t>　　　　二、证券市场基本功能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2010年中国证券行业运行环境解析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三、中国工业经济运行总体情况</w:t>
      </w:r>
      <w:r>
        <w:rPr>
          <w:rFonts w:hint="eastAsia"/>
        </w:rPr>
        <w:br/>
      </w:r>
      <w:r>
        <w:rPr>
          <w:rFonts w:hint="eastAsia"/>
        </w:rPr>
        <w:t>　　第二节 2010年我国货币金融环境分析</w:t>
      </w:r>
      <w:r>
        <w:rPr>
          <w:rFonts w:hint="eastAsia"/>
        </w:rPr>
        <w:br/>
      </w:r>
      <w:r>
        <w:rPr>
          <w:rFonts w:hint="eastAsia"/>
        </w:rPr>
        <w:t>　　　　一、我国货币金融稳定情况</w:t>
      </w:r>
      <w:r>
        <w:rPr>
          <w:rFonts w:hint="eastAsia"/>
        </w:rPr>
        <w:br/>
      </w:r>
      <w:r>
        <w:rPr>
          <w:rFonts w:hint="eastAsia"/>
        </w:rPr>
        <w:t>　　　　二、中国货币政策执行</w:t>
      </w:r>
      <w:r>
        <w:rPr>
          <w:rFonts w:hint="eastAsia"/>
        </w:rPr>
        <w:br/>
      </w:r>
      <w:r>
        <w:rPr>
          <w:rFonts w:hint="eastAsia"/>
        </w:rPr>
        <w:t>　　第三节 2010年我国证券行业政策热点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二、证监会发三项披露新规</w:t>
      </w:r>
      <w:r>
        <w:rPr>
          <w:rFonts w:hint="eastAsia"/>
        </w:rPr>
        <w:br/>
      </w:r>
      <w:r>
        <w:rPr>
          <w:rFonts w:hint="eastAsia"/>
        </w:rPr>
        <w:t>　　　　三、严禁上市公司高管超比例转让所持股份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　　六、《证券投资者保护条例》草案拟定已进入相关审核阶段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七、中美鉴署加强衍生品市场监管合作协议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八、证券期货业首个推荐性国家标准出台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九、商业银行参与期指结算门槛或将降低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七、黄金期货上市交易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2010年国际证券市场运行状况分析</w:t>
      </w:r>
      <w:r>
        <w:rPr>
          <w:rFonts w:hint="eastAsia"/>
        </w:rPr>
        <w:br/>
      </w:r>
      <w:r>
        <w:rPr>
          <w:rFonts w:hint="eastAsia"/>
        </w:rPr>
        <w:t>　　第一节 2010年全球证券市场运行分析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二、全球金融市场买单次贷危机</w:t>
      </w:r>
      <w:r>
        <w:rPr>
          <w:rFonts w:hint="eastAsia"/>
        </w:rPr>
        <w:br/>
      </w:r>
      <w:r>
        <w:rPr>
          <w:rFonts w:hint="eastAsia"/>
        </w:rPr>
        <w:t>　　　　三、全球金融竞争状况分析</w:t>
      </w:r>
      <w:r>
        <w:rPr>
          <w:rFonts w:hint="eastAsia"/>
        </w:rPr>
        <w:br/>
      </w:r>
      <w:r>
        <w:rPr>
          <w:rFonts w:hint="eastAsia"/>
        </w:rPr>
        <w:t>　　　　四、世界经济与证券各国先行指标加速回落</w:t>
      </w:r>
      <w:r>
        <w:rPr>
          <w:rFonts w:hint="eastAsia"/>
        </w:rPr>
        <w:br/>
      </w:r>
      <w:r>
        <w:rPr>
          <w:rFonts w:hint="eastAsia"/>
        </w:rPr>
        <w:t>　　第二节 2010年美国证券市场发展分析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一、美国证券市场结构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三、美国证券行业组织创新及启示</w:t>
      </w:r>
      <w:r>
        <w:rPr>
          <w:rFonts w:hint="eastAsia"/>
        </w:rPr>
        <w:br/>
      </w:r>
      <w:r>
        <w:rPr>
          <w:rFonts w:hint="eastAsia"/>
        </w:rPr>
        <w:t>　　　　四、2008年债基对美国基金市场稳定影响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2010年亚洲证券市场分析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一、印度证券市场初探</w:t>
      </w:r>
      <w:r>
        <w:rPr>
          <w:rFonts w:hint="eastAsia"/>
        </w:rPr>
        <w:br/>
      </w:r>
      <w:r>
        <w:rPr>
          <w:rFonts w:hint="eastAsia"/>
        </w:rPr>
        <w:t>　　　　二、韩国证券市场制度研究及中韩证券比较的新探索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三、日本证券热盼中国企业</w:t>
      </w:r>
      <w:r>
        <w:rPr>
          <w:rFonts w:hint="eastAsia"/>
        </w:rPr>
        <w:br/>
      </w:r>
      <w:r>
        <w:rPr>
          <w:rFonts w:hint="eastAsia"/>
        </w:rPr>
        <w:t>　　第四节 欧盟证券市场发展分析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2010年中国证券市场运行新形势透析</w:t>
      </w:r>
      <w:r>
        <w:rPr>
          <w:rFonts w:hint="eastAsia"/>
        </w:rPr>
        <w:br/>
      </w:r>
      <w:r>
        <w:rPr>
          <w:rFonts w:hint="eastAsia"/>
        </w:rPr>
        <w:t>　　第一节 2010年我国证券市场发展分析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三、中国证券市场仍属于散户市场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2010年上海证券市场运行探析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二、上海市证券交易所交易证券品种总貌</w:t>
      </w:r>
      <w:r>
        <w:rPr>
          <w:rFonts w:hint="eastAsia"/>
        </w:rPr>
        <w:br/>
      </w:r>
      <w:r>
        <w:rPr>
          <w:rFonts w:hint="eastAsia"/>
        </w:rPr>
        <w:t>　　　　三、上海证券交易所工作重点分析</w:t>
      </w:r>
      <w:r>
        <w:rPr>
          <w:rFonts w:hint="eastAsia"/>
        </w:rPr>
        <w:br/>
      </w:r>
      <w:r>
        <w:rPr>
          <w:rFonts w:hint="eastAsia"/>
        </w:rPr>
        <w:t>　　第三节 2010年深圳证券市场运行透析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2010年中国香港证券市场运行分析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2010年中国证券细分市场运行剖析</w:t>
      </w:r>
      <w:r>
        <w:rPr>
          <w:rFonts w:hint="eastAsia"/>
        </w:rPr>
        <w:br/>
      </w:r>
      <w:r>
        <w:rPr>
          <w:rFonts w:hint="eastAsia"/>
        </w:rPr>
        <w:t>　　第一节 2010年我国股票市场分析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三、四季度我国股票市场展望</w:t>
      </w:r>
      <w:r>
        <w:rPr>
          <w:rFonts w:hint="eastAsia"/>
        </w:rPr>
        <w:br/>
      </w:r>
      <w:r>
        <w:rPr>
          <w:rFonts w:hint="eastAsia"/>
        </w:rPr>
        <w:t>　　第二节 2010年我国债券市场分析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2010年我国基金市场分析</w:t>
      </w:r>
      <w:r>
        <w:rPr>
          <w:rFonts w:hint="eastAsia"/>
        </w:rPr>
        <w:br/>
      </w:r>
      <w:r>
        <w:rPr>
          <w:rFonts w:hint="eastAsia"/>
        </w:rPr>
        <w:t>　　　　一、2010年三季度基金市场发展状况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四、2010年基金市场走向分析</w:t>
      </w:r>
      <w:r>
        <w:rPr>
          <w:rFonts w:hint="eastAsia"/>
        </w:rPr>
        <w:br/>
      </w:r>
      <w:r>
        <w:rPr>
          <w:rFonts w:hint="eastAsia"/>
        </w:rPr>
        <w:t>　　第四节 2010年中国权证市场发展状况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一、证券经纪业务发展方向</w:t>
      </w:r>
      <w:r>
        <w:rPr>
          <w:rFonts w:hint="eastAsia"/>
        </w:rPr>
        <w:br/>
      </w:r>
      <w:r>
        <w:rPr>
          <w:rFonts w:hint="eastAsia"/>
        </w:rPr>
        <w:t>　　　　二、证券经纪人现状分析</w:t>
      </w:r>
      <w:r>
        <w:rPr>
          <w:rFonts w:hint="eastAsia"/>
        </w:rPr>
        <w:br/>
      </w:r>
      <w:r>
        <w:rPr>
          <w:rFonts w:hint="eastAsia"/>
        </w:rPr>
        <w:t>　　　　三、外部环境对证券经纪业务影响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三、我国网络证券监管现状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2010年券商发展分析</w:t>
      </w:r>
      <w:r>
        <w:rPr>
          <w:rFonts w:hint="eastAsia"/>
        </w:rPr>
        <w:br/>
      </w:r>
      <w:r>
        <w:rPr>
          <w:rFonts w:hint="eastAsia"/>
        </w:rPr>
        <w:t>　　　　一、深圳五大券商畅谈证券经纪业务发展</w:t>
      </w:r>
      <w:r>
        <w:rPr>
          <w:rFonts w:hint="eastAsia"/>
        </w:rPr>
        <w:br/>
      </w:r>
      <w:r>
        <w:rPr>
          <w:rFonts w:hint="eastAsia"/>
        </w:rPr>
        <w:t>　　　　二、我国券商发展策略</w:t>
      </w:r>
      <w:r>
        <w:rPr>
          <w:rFonts w:hint="eastAsia"/>
        </w:rPr>
        <w:br/>
      </w:r>
      <w:r>
        <w:rPr>
          <w:rFonts w:hint="eastAsia"/>
        </w:rPr>
        <w:t>　　　　三、券商经营业绩预测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2010年中国证券市场竞争新格局分析</w:t>
      </w:r>
      <w:r>
        <w:rPr>
          <w:rFonts w:hint="eastAsia"/>
        </w:rPr>
        <w:br/>
      </w:r>
      <w:r>
        <w:rPr>
          <w:rFonts w:hint="eastAsia"/>
        </w:rPr>
        <w:t>　　第一节 2010年我国证券市场竞争力分析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一、6家证券公司谈增强核心竞争力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三、政策对证券业竞争力影响</w:t>
      </w:r>
      <w:r>
        <w:rPr>
          <w:rFonts w:hint="eastAsia"/>
        </w:rPr>
        <w:br/>
      </w:r>
      <w:r>
        <w:rPr>
          <w:rFonts w:hint="eastAsia"/>
        </w:rPr>
        <w:t>　　　　四、2010年证券公司增强核心竞争力策略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2010年我国证券市场竞争格局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三、证券公司竞争趋向分析</w:t>
      </w:r>
      <w:r>
        <w:rPr>
          <w:rFonts w:hint="eastAsia"/>
        </w:rPr>
        <w:br/>
      </w:r>
      <w:r>
        <w:rPr>
          <w:rFonts w:hint="eastAsia"/>
        </w:rPr>
        <w:t>　　第三节 2010年证券市场竞争状况</w:t>
      </w:r>
      <w:r>
        <w:rPr>
          <w:rFonts w:hint="eastAsia"/>
        </w:rPr>
        <w:br/>
      </w:r>
      <w:r>
        <w:rPr>
          <w:rFonts w:hint="eastAsia"/>
        </w:rPr>
        <w:t>　　　　一、券商存量资金转移竞争分析</w:t>
      </w:r>
      <w:r>
        <w:rPr>
          <w:rFonts w:hint="eastAsia"/>
        </w:rPr>
        <w:br/>
      </w:r>
      <w:r>
        <w:rPr>
          <w:rFonts w:hint="eastAsia"/>
        </w:rPr>
        <w:t>　　　　二、经纪人制度改革对券商竞争影响</w:t>
      </w:r>
      <w:r>
        <w:rPr>
          <w:rFonts w:hint="eastAsia"/>
        </w:rPr>
        <w:br/>
      </w:r>
      <w:r>
        <w:rPr>
          <w:rFonts w:hint="eastAsia"/>
        </w:rPr>
        <w:t>　　　　三、经纪人制度革新对证券市场竞争影响</w:t>
      </w:r>
      <w:r>
        <w:rPr>
          <w:rFonts w:hint="eastAsia"/>
        </w:rPr>
        <w:br/>
      </w:r>
      <w:r>
        <w:rPr>
          <w:rFonts w:hint="eastAsia"/>
        </w:rPr>
        <w:t>　　第四节 2010年证券公司竞争趋势分析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2010年中国证券优势企业运行状况分析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2011-2015年中国证券行业经营策略分析</w:t>
      </w:r>
      <w:r>
        <w:rPr>
          <w:rFonts w:hint="eastAsia"/>
        </w:rPr>
        <w:br/>
      </w:r>
      <w:r>
        <w:rPr>
          <w:rFonts w:hint="eastAsia"/>
        </w:rPr>
        <w:t>　　第一节 2011-2015年中国证券公司发展策略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2011-2015年中国证券公司营销策略分析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2011-2015年中国证券行业发展趋势探析</w:t>
      </w:r>
      <w:r>
        <w:rPr>
          <w:rFonts w:hint="eastAsia"/>
        </w:rPr>
        <w:br/>
      </w:r>
      <w:r>
        <w:rPr>
          <w:rFonts w:hint="eastAsia"/>
        </w:rPr>
        <w:t>　　第一节 2011-2015年我国证券行业发展趋势分析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中⋅智⋅林：2011-2015年国内证券行业发展前景展望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世界各国或地区间接融资比例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87c421ddd4d76" w:history="1">
        <w:r>
          <w:rPr>
            <w:rStyle w:val="Hyperlink"/>
          </w:rPr>
          <w:t>2011-2015年中国证券业运营形势及发展趋势研究报告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87c421ddd4d76" w:history="1">
        <w:r>
          <w:rPr>
            <w:rStyle w:val="Hyperlink"/>
          </w:rPr>
          <w:t>https://www.20087.com/2011-03/R_2011_2015zhengquanyeyunyingxingshiji.html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03ebff55f4f16" w:history="1">
      <w:r>
        <w:rPr>
          <w:rStyle w:val="Hyperlink"/>
        </w:rPr>
        <w:t>2011-2015年中国证券业运营形势及发展趋势研究报告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engquanyeyunyingxingshiji.html" TargetMode="External" Id="Rc6a87c421ddd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engquanyeyunyingxingshiji.html" TargetMode="External" Id="Rcdd03ebff55f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2011-03-30T02:26:00Z</dcterms:created>
  <dcterms:modified xsi:type="dcterms:W3CDTF">2011-03-30T03:26:00Z</dcterms:modified>
  <dc:subject>2011-2015年中国证券业运营形势及发展趋势研究报告</dc:subject>
  <dc:title>2011-2015年中国证券业运营形势及发展趋势研究报告</dc:title>
  <cp:keywords>2011-2015年中国证券业运营形势及发展趋势研究报告</cp:keywords>
  <dc:description>2011-2015年中国证券业运营形势及发展趋势研究报告</dc:description>
</cp:coreProperties>
</file>