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5feae4e1747b1" w:history="1">
              <w:r>
                <w:rPr>
                  <w:rStyle w:val="Hyperlink"/>
                </w:rPr>
                <w:t>2011-2015年中国金属靶材市场投资分析及研究分析报告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5feae4e1747b1" w:history="1">
              <w:r>
                <w:rPr>
                  <w:rStyle w:val="Hyperlink"/>
                </w:rPr>
                <w:t>2011-2015年中国金属靶材市场投资分析及研究分析报告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5feae4e1747b1" w:history="1">
                <w:r>
                  <w:rPr>
                    <w:rStyle w:val="Hyperlink"/>
                  </w:rPr>
                  <w:t>https://www.20087.com/2011-03/R_2011_2015jinshubacaishichangtouzifen.html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就是高速荷能粒子轰击的目标材料。金属靶材一般是由高纯金属制成。高纯铝靶材就是工业上常用的耙材中的一种。对于金属靶材，一般要求表面需要数控加工，越光滑越好。溅镀后的模压盘片能够在播放器上读出，为确保读出信号的强度，需要溅镀金属层的反射率达到***％。靶材主要应用在ITO导电玻璃、DWDM（高密度多工分配器）、CD-R、CD-RW、DVD、EMI（抗电磁波干扰）、OLED、磁性材料、感测元件、压电材料、硬化膜、高温超导等产品上。靶材主要有金属类、合金类、氧化物类等等。截至**靶材主要制造商包括有德国HERAEUS，占率达***%，第二位是日商HITACHI占有率***%，第三位为光洋科占***%，第四位是日商Nikko占6﹪。溅镀靶材大厂PLANSEE至**年于奥地利扩厂投资将达***亿欧元 充份供应全球大尺寸TFT-LCD用靶材。截至**，只有中国、美国、日本、德国和法国等少数国家具备制造溅射靶材的技术。因此在全球范围内靶格行业还在处于一种垄断性非常强的时期。</w:t>
      </w:r>
      <w:r>
        <w:rPr>
          <w:rFonts w:hint="eastAsia"/>
        </w:rPr>
        <w:br/>
      </w:r>
      <w:r>
        <w:rPr>
          <w:rFonts w:hint="eastAsia"/>
        </w:rPr>
        <w:t>　　靶材的技术发展趋势与下游应用产业的薄膜技术发展趋势息息相关，随着应用产业在薄膜产品或元件上的技术改进，靶材技术也应随之变化。截至**，高端的靶材朝超大尺寸方向发展，主要有以下两个原因：（1）因为***次溅射镀膜过程所生产的器件数量，与靶材的尺寸成平方关系。因此，靶材愈大，器件生产的成本越低，产品竞争力越强。这是电子、平板显示器、太阳能电池板生产企业不断追求的目标。（2）由于单个平板显示器、太阳能电池板等面积越来越大，需要的靶材尺寸也越大，才能满足薄膜性能的均匀一致性。由于靶材尺寸越来越大，对靶材的生产设备、制备技术、靶材结构、及靶材性能要求也越来越高。如要求靶材的密度更高，成份更纯、结构均匀性更好等，资金投入也更大。因为溅射镀膜的过程中，致密度较小的溅射靶受轰击时，由于靶材内部孔隙内存在的气体突然释放，造成大尺寸的靶材颗粒或微粒飞溅，或成膜之后膜材受***次电子轰击造成微粒飞溅。这些微粒的出现会降低器件中薄膜品质。如在VLSI制作工艺过程中，每150mm 直径硅片所能允许的微粒数必须小于30 个。因此大尺寸靶材的密度要求更高。同时，靶材溅射时，靶材中的原子最容易沿着密排面方向择优溅射出来，材料的结晶方向对溅射速率和溅射膜层的厚度均匀性影响较大。因此，对于大尺寸靶材，获得组织结构细腻、均匀性好的靶材结构对解决上述问题至关重要。但要在大尺寸靶材中获得这样优良组织结构，存在较大的难度，需要对以往的生产制备设备和技术进行改进。因此，超大尺寸靶材的生产实施，对于提高我国的靶材制备水平，提高器件的质量和竞争力至关重要。</w:t>
      </w:r>
      <w:r>
        <w:rPr>
          <w:rFonts w:hint="eastAsia"/>
        </w:rPr>
        <w:br/>
      </w:r>
      <w:r>
        <w:rPr>
          <w:rFonts w:hint="eastAsia"/>
        </w:rPr>
        <w:t>　　近年来我国电子信息产业飞速发展，集成电路、光盘及显示器生产线均有大量合资或独资企业出现，我国已逐渐成为了世界上薄膜靶材的最大需求地区之一。但迄今为止， 日本和德国是世界上从事靶材生产的先进国家，中国大量高性能靶材仍从国外进口。由于国内靶材产业的滞后发展，截至**中国靶材市场很大部分被国外公司占领。随着微电子等高科技产业的高速发展，中国的靶材市场将日益扩大，为中国靶材制造业的发展提供了机遇和挑战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2010年中国金属制品市场运行状况分析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2010年中国部分地区金属制品行业发展分析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2010年中国金属制品行业投资动态分析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2010年中国金属靶材产业运行环境分析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2010年中国金属靶材产业政策分析</w:t>
      </w:r>
      <w:r>
        <w:rPr>
          <w:rFonts w:hint="eastAsia"/>
        </w:rPr>
        <w:br/>
      </w:r>
      <w:r>
        <w:rPr>
          <w:rFonts w:hint="eastAsia"/>
        </w:rPr>
        <w:t>　　　　一、国家清理整顿行业重复建设现象</w:t>
      </w:r>
      <w:r>
        <w:rPr>
          <w:rFonts w:hint="eastAsia"/>
        </w:rPr>
        <w:br/>
      </w:r>
      <w:r>
        <w:rPr>
          <w:rFonts w:hint="eastAsia"/>
        </w:rPr>
        <w:t>　　　　二、行业贷款难度加大</w:t>
      </w:r>
      <w:r>
        <w:rPr>
          <w:rFonts w:hint="eastAsia"/>
        </w:rPr>
        <w:br/>
      </w:r>
      <w:r>
        <w:rPr>
          <w:rFonts w:hint="eastAsia"/>
        </w:rPr>
        <w:t>　　　　三、差别电价增加行业运营成本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2010年中国金属靶材产业社会环境分析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三、消费环境分析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三、金属靶材项目建设情况分析</w:t>
      </w:r>
      <w:r>
        <w:rPr>
          <w:rFonts w:hint="eastAsia"/>
        </w:rPr>
        <w:br/>
      </w:r>
      <w:r>
        <w:rPr>
          <w:rFonts w:hint="eastAsia"/>
        </w:rPr>
        <w:t>　　第二节 2010年中国金属靶材细分产品市场分析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2010年中国金属靶材市场存在的问题分析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2010年中国金属靶材市场运行态势分析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2010年中国金属靶材市场运营综述</w:t>
      </w:r>
      <w:r>
        <w:rPr>
          <w:rFonts w:hint="eastAsia"/>
        </w:rPr>
        <w:br/>
      </w:r>
      <w:r>
        <w:rPr>
          <w:rFonts w:hint="eastAsia"/>
        </w:rPr>
        <w:t>　　　　一、金属靶材市场规模分析</w:t>
      </w:r>
      <w:r>
        <w:rPr>
          <w:rFonts w:hint="eastAsia"/>
        </w:rPr>
        <w:br/>
      </w:r>
      <w:r>
        <w:rPr>
          <w:rFonts w:hint="eastAsia"/>
        </w:rPr>
        <w:t>　　　　二、金属靶材产能分析</w:t>
      </w:r>
      <w:r>
        <w:rPr>
          <w:rFonts w:hint="eastAsia"/>
        </w:rPr>
        <w:br/>
      </w:r>
      <w:r>
        <w:rPr>
          <w:rFonts w:hint="eastAsia"/>
        </w:rPr>
        <w:t>　　　　三、金属靶材市场需求分析</w:t>
      </w:r>
      <w:r>
        <w:rPr>
          <w:rFonts w:hint="eastAsia"/>
        </w:rPr>
        <w:br/>
      </w:r>
      <w:r>
        <w:rPr>
          <w:rFonts w:hint="eastAsia"/>
        </w:rPr>
        <w:t>　　第二节 2010年中国金属靶材市场发展动态分析</w:t>
      </w:r>
      <w:r>
        <w:rPr>
          <w:rFonts w:hint="eastAsia"/>
        </w:rPr>
        <w:br/>
      </w:r>
      <w:r>
        <w:rPr>
          <w:rFonts w:hint="eastAsia"/>
        </w:rPr>
        <w:t>　　　　一、金属靶材应用情况分析</w:t>
      </w:r>
      <w:r>
        <w:rPr>
          <w:rFonts w:hint="eastAsia"/>
        </w:rPr>
        <w:br/>
      </w:r>
      <w:r>
        <w:rPr>
          <w:rFonts w:hint="eastAsia"/>
        </w:rPr>
        <w:t>　　　　二、金属靶材销售现状</w:t>
      </w:r>
      <w:r>
        <w:rPr>
          <w:rFonts w:hint="eastAsia"/>
        </w:rPr>
        <w:br/>
      </w:r>
      <w:r>
        <w:rPr>
          <w:rFonts w:hint="eastAsia"/>
        </w:rPr>
        <w:t>　　　　三、金属靶材市场价格走势解析</w:t>
      </w:r>
      <w:r>
        <w:rPr>
          <w:rFonts w:hint="eastAsia"/>
        </w:rPr>
        <w:br/>
      </w:r>
      <w:r>
        <w:rPr>
          <w:rFonts w:hint="eastAsia"/>
        </w:rPr>
        <w:t>　　第三节 2010年中国金属靶材市场发展对策分析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2005-2009年中国金属制品业行业数据监测回顾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2005-2009年中国金属制品业行业投资价值测算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2005-2009年中国金属制品业行业产销率调查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2005-2009年金属制品业出口交货值数据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2010年中国金属靶材产业市场竞争格局分析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一、金属靶材竞争力分析</w:t>
      </w:r>
      <w:r>
        <w:rPr>
          <w:rFonts w:hint="eastAsia"/>
        </w:rPr>
        <w:br/>
      </w:r>
      <w:r>
        <w:rPr>
          <w:rFonts w:hint="eastAsia"/>
        </w:rPr>
        <w:t>　　　　二、金属靶材技术竞争分析</w:t>
      </w:r>
      <w:r>
        <w:rPr>
          <w:rFonts w:hint="eastAsia"/>
        </w:rPr>
        <w:br/>
      </w:r>
      <w:r>
        <w:rPr>
          <w:rFonts w:hint="eastAsia"/>
        </w:rPr>
        <w:t>　　　　三、金属靶材生产成本竞争分析</w:t>
      </w:r>
      <w:r>
        <w:rPr>
          <w:rFonts w:hint="eastAsia"/>
        </w:rPr>
        <w:br/>
      </w:r>
      <w:r>
        <w:rPr>
          <w:rFonts w:hint="eastAsia"/>
        </w:rPr>
        <w:t>　　第二节 2010年中国金属靶材行业集中度分析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一、金属靶材市场集中度分析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二、金属靶材区域集中度分析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2010年中国金属靶材企业竞争策略研究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中国金属靶材行业主要企业竞争力分析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河南嘉宝华运动器材娱乐有限公司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第二节 合肥华隆运动器材有限公司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第三节 荣成市科星机械厂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北京科力久鑫技术发展有限公司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深圳欧莱溅射靶材有限公司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2010年中国电子信息产品市场运行态势分析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五、语音视频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第二节 2010年中国电子信息产业发展概况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一、产业规模发展现状分析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三、高端产品增速，产品发展两级分化明显</w:t>
      </w:r>
      <w:r>
        <w:rPr>
          <w:rFonts w:hint="eastAsia"/>
        </w:rPr>
        <w:br/>
      </w:r>
      <w:r>
        <w:rPr>
          <w:rFonts w:hint="eastAsia"/>
        </w:rPr>
        <w:t>　　　　四、电子信息产品进出口发展概况</w:t>
      </w:r>
      <w:r>
        <w:rPr>
          <w:rFonts w:hint="eastAsia"/>
        </w:rPr>
        <w:br/>
      </w:r>
      <w:r>
        <w:rPr>
          <w:rFonts w:hint="eastAsia"/>
        </w:rPr>
        <w:t>　　　　五、软件增速保持高位，软件出口规模继续扩大</w:t>
      </w:r>
      <w:r>
        <w:rPr>
          <w:rFonts w:hint="eastAsia"/>
        </w:rPr>
        <w:br/>
      </w:r>
      <w:r>
        <w:rPr>
          <w:rFonts w:hint="eastAsia"/>
        </w:rPr>
        <w:t>　　　　六、产业发展区域集中性特征明显</w:t>
      </w:r>
      <w:r>
        <w:rPr>
          <w:rFonts w:hint="eastAsia"/>
        </w:rPr>
        <w:br/>
      </w:r>
      <w:r>
        <w:rPr>
          <w:rFonts w:hint="eastAsia"/>
        </w:rPr>
        <w:t>　　　　七、国有控股和外资企业增速低于全行业平均水平</w:t>
      </w:r>
      <w:r>
        <w:rPr>
          <w:rFonts w:hint="eastAsia"/>
        </w:rPr>
        <w:br/>
      </w:r>
      <w:r>
        <w:rPr>
          <w:rFonts w:hint="eastAsia"/>
        </w:rPr>
        <w:t>　　第三节 2010年中国电子信息行业发展动态分析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五、电子信息产业机遇与挑战并存</w:t>
      </w:r>
      <w:r>
        <w:rPr>
          <w:rFonts w:hint="eastAsia"/>
        </w:rPr>
        <w:br/>
      </w:r>
      <w:r>
        <w:rPr>
          <w:rFonts w:hint="eastAsia"/>
        </w:rPr>
        <w:t>　　第四节 2010年中国电子信息行业发展存在问题分析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二、外资企业增速持续低于全行业平均水平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三、移动通信及终端设备制造业仍未扭转负增长局面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2010年中国消费类电子产品外壳与结构件产业综述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第二节 2010年中国手机外壳现状分析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二、手机外壳模具简介</w:t>
      </w:r>
      <w:r>
        <w:rPr>
          <w:rFonts w:hint="eastAsia"/>
        </w:rPr>
        <w:br/>
      </w:r>
      <w:r>
        <w:rPr>
          <w:rFonts w:hint="eastAsia"/>
        </w:rPr>
        <w:t>　　　　三、手机外壳模具材料</w:t>
      </w:r>
      <w:r>
        <w:rPr>
          <w:rFonts w:hint="eastAsia"/>
        </w:rPr>
        <w:br/>
      </w:r>
      <w:r>
        <w:rPr>
          <w:rFonts w:hint="eastAsia"/>
        </w:rPr>
        <w:t>　　　　四、手机外壳一般结构与工艺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第三节 2010年中国数码相机外壳与结构件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2010年中国电视机外壳与结构件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2010年中国镀膜玻璃行业发展态势分析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2010年中国镀膜玻璃行业发展现状分析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一、建筑镀膜玻璃市场主要品种</w:t>
      </w:r>
      <w:r>
        <w:rPr>
          <w:rFonts w:hint="eastAsia"/>
        </w:rPr>
        <w:br/>
      </w:r>
      <w:r>
        <w:rPr>
          <w:rFonts w:hint="eastAsia"/>
        </w:rPr>
        <w:t>　　　　二、镀膜玻璃生产情况分析</w:t>
      </w:r>
      <w:r>
        <w:rPr>
          <w:rFonts w:hint="eastAsia"/>
        </w:rPr>
        <w:br/>
      </w:r>
      <w:r>
        <w:rPr>
          <w:rFonts w:hint="eastAsia"/>
        </w:rPr>
        <w:t>　　　　三、镀膜玻璃生产企业发展重点分析</w:t>
      </w:r>
      <w:r>
        <w:rPr>
          <w:rFonts w:hint="eastAsia"/>
        </w:rPr>
        <w:br/>
      </w:r>
      <w:r>
        <w:rPr>
          <w:rFonts w:hint="eastAsia"/>
        </w:rPr>
        <w:t>　　第二节 2010年中国镀膜玻璃市场发展情况分析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一、中国镀膜玻璃需求现状</w:t>
      </w:r>
      <w:r>
        <w:rPr>
          <w:rFonts w:hint="eastAsia"/>
        </w:rPr>
        <w:br/>
      </w:r>
      <w:r>
        <w:rPr>
          <w:rFonts w:hint="eastAsia"/>
        </w:rPr>
        <w:t>　　　　二、中国镀膜玻璃生产工艺分析</w:t>
      </w:r>
      <w:r>
        <w:rPr>
          <w:rFonts w:hint="eastAsia"/>
        </w:rPr>
        <w:br/>
      </w:r>
      <w:r>
        <w:rPr>
          <w:rFonts w:hint="eastAsia"/>
        </w:rPr>
        <w:t>　　　　三、节 能低辐射镀膜玻璃市场分析</w:t>
      </w:r>
      <w:r>
        <w:rPr>
          <w:rFonts w:hint="eastAsia"/>
        </w:rPr>
        <w:br/>
      </w:r>
      <w:r>
        <w:rPr>
          <w:rFonts w:hint="eastAsia"/>
        </w:rPr>
        <w:t>　　第三节 2010年中国镀膜玻璃市场运行动态分析</w:t>
      </w:r>
      <w:r>
        <w:rPr>
          <w:rFonts w:hint="eastAsia"/>
        </w:rPr>
        <w:br/>
      </w:r>
      <w:r>
        <w:rPr>
          <w:rFonts w:hint="eastAsia"/>
        </w:rPr>
        <w:t>　　　　一、金晶集团离线低辐射镀膜玻璃项目投产</w:t>
      </w:r>
      <w:r>
        <w:rPr>
          <w:rFonts w:hint="eastAsia"/>
        </w:rPr>
        <w:br/>
      </w:r>
      <w:r>
        <w:rPr>
          <w:rFonts w:hint="eastAsia"/>
        </w:rPr>
        <w:t>　　　　二、北玻镀膜玻璃周产突破四万平米</w:t>
      </w:r>
      <w:r>
        <w:rPr>
          <w:rFonts w:hint="eastAsia"/>
        </w:rPr>
        <w:br/>
      </w:r>
      <w:r>
        <w:rPr>
          <w:rFonts w:hint="eastAsia"/>
        </w:rPr>
        <w:t>　　　　三、日本AGC投资武汉生产镀膜玻璃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四、洛玻集团高档低辐射镀膜玻璃生产线投产</w:t>
      </w:r>
      <w:r>
        <w:rPr>
          <w:rFonts w:hint="eastAsia"/>
        </w:rPr>
        <w:br/>
      </w:r>
      <w:r>
        <w:rPr>
          <w:rFonts w:hint="eastAsia"/>
        </w:rPr>
        <w:t>　　第四节 2010年中国镀膜玻璃产业存在的问题分析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2011-2015年中国金属靶材行业发展趋势分析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二、金属靶材行业细分产品市场预测分析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第二节 2011-2015年中国金属靶材行业市场预测分析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一、金属靶材供给预测</w:t>
      </w:r>
      <w:r>
        <w:rPr>
          <w:rFonts w:hint="eastAsia"/>
        </w:rPr>
        <w:br/>
      </w:r>
      <w:r>
        <w:rPr>
          <w:rFonts w:hint="eastAsia"/>
        </w:rPr>
        <w:t>　　　　二、金属靶材需求预测</w:t>
      </w:r>
      <w:r>
        <w:rPr>
          <w:rFonts w:hint="eastAsia"/>
        </w:rPr>
        <w:br/>
      </w:r>
      <w:r>
        <w:rPr>
          <w:rFonts w:hint="eastAsia"/>
        </w:rPr>
        <w:t>　　　　三、金属靶材竞争格局预测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2011-2015年中国金属靶材行业市场盈利预测分析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2011-2015年中国金属靶材行业投资潜力分析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2011-2015年中国金属靶材行业投资环境分析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2011-2015年中国金属靶材行业投资风险分析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创新活动的大中型企业分布表</w:t>
      </w:r>
      <w:r>
        <w:rPr>
          <w:rFonts w:hint="eastAsia"/>
        </w:rPr>
        <w:br/>
      </w:r>
      <w:r>
        <w:rPr>
          <w:rFonts w:hint="eastAsia"/>
        </w:rPr>
        <w:t>　　图表 2 专利发明申请及拥有量</w:t>
      </w:r>
      <w:r>
        <w:rPr>
          <w:rFonts w:hint="eastAsia"/>
        </w:rPr>
        <w:br/>
      </w:r>
      <w:r>
        <w:rPr>
          <w:rFonts w:hint="eastAsia"/>
        </w:rPr>
        <w:t>　　图表 3 技术获取情况</w:t>
      </w:r>
      <w:r>
        <w:rPr>
          <w:rFonts w:hint="eastAsia"/>
        </w:rPr>
        <w:br/>
      </w:r>
      <w:r>
        <w:rPr>
          <w:rFonts w:hint="eastAsia"/>
        </w:rPr>
        <w:t>　　图表 4 2009年中国基本金属产量统计表</w:t>
      </w:r>
      <w:r>
        <w:rPr>
          <w:rFonts w:hint="eastAsia"/>
        </w:rPr>
        <w:br/>
      </w:r>
      <w:r>
        <w:rPr>
          <w:rFonts w:hint="eastAsia"/>
        </w:rPr>
        <w:t>　　图表 5 2009年中国基本金属矿产品产量（金属含量）统计表</w:t>
      </w:r>
      <w:r>
        <w:rPr>
          <w:rFonts w:hint="eastAsia"/>
        </w:rPr>
        <w:br/>
      </w:r>
      <w:r>
        <w:rPr>
          <w:rFonts w:hint="eastAsia"/>
        </w:rPr>
        <w:t>　　图表 6 2009年中国基本金属制品及合金产量统计表</w:t>
      </w:r>
      <w:r>
        <w:rPr>
          <w:rFonts w:hint="eastAsia"/>
        </w:rPr>
        <w:br/>
      </w:r>
      <w:r>
        <w:rPr>
          <w:rFonts w:hint="eastAsia"/>
        </w:rPr>
        <w:t>　　图表 7 2010年8月中国基本金属产量统计表</w:t>
      </w:r>
      <w:r>
        <w:rPr>
          <w:rFonts w:hint="eastAsia"/>
        </w:rPr>
        <w:br/>
      </w:r>
      <w:r>
        <w:rPr>
          <w:rFonts w:hint="eastAsia"/>
        </w:rPr>
        <w:t>　　图表 8 2010年8月中国基本金属矿产品产量（金属含量）统计表</w:t>
      </w:r>
      <w:r>
        <w:rPr>
          <w:rFonts w:hint="eastAsia"/>
        </w:rPr>
        <w:br/>
      </w:r>
      <w:r>
        <w:rPr>
          <w:rFonts w:hint="eastAsia"/>
        </w:rPr>
        <w:t>　　图表 9 2010年8月中国基本金属制品及合金产量统计表</w:t>
      </w:r>
      <w:r>
        <w:rPr>
          <w:rFonts w:hint="eastAsia"/>
        </w:rPr>
        <w:br/>
      </w:r>
      <w:r>
        <w:rPr>
          <w:rFonts w:hint="eastAsia"/>
        </w:rPr>
        <w:t>　　图表 10 2010年1-8月金属制品企业区域竞争状况</w:t>
      </w:r>
      <w:r>
        <w:rPr>
          <w:rFonts w:hint="eastAsia"/>
        </w:rPr>
        <w:br/>
      </w:r>
      <w:r>
        <w:rPr>
          <w:rFonts w:hint="eastAsia"/>
        </w:rPr>
        <w:t>　　图表 11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15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20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21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22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23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24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27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29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30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31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32 1970-2009年中国货物对外贸易顺逆差状况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33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34 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36 2009年人口数及其构成</w:t>
      </w:r>
      <w:r>
        <w:rPr>
          <w:rFonts w:hint="eastAsia"/>
        </w:rPr>
        <w:br/>
      </w:r>
      <w:r>
        <w:rPr>
          <w:rFonts w:hint="eastAsia"/>
        </w:rPr>
        <w:t>　　图表 37 2001-2008年我国教育经费增长趋势图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39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40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41 高纯铝提纯工艺流程</w:t>
      </w:r>
      <w:r>
        <w:rPr>
          <w:rFonts w:hint="eastAsia"/>
        </w:rPr>
        <w:br/>
      </w:r>
      <w:r>
        <w:rPr>
          <w:rFonts w:hint="eastAsia"/>
        </w:rPr>
        <w:t>　　图表 42 集成电路用溅射靶材纯度要求</w:t>
      </w:r>
      <w:r>
        <w:rPr>
          <w:rFonts w:hint="eastAsia"/>
        </w:rPr>
        <w:br/>
      </w:r>
      <w:r>
        <w:rPr>
          <w:rFonts w:hint="eastAsia"/>
        </w:rPr>
        <w:t>　　图表 43 2010年上半年我国部分城市有色金属市场参考均价</w:t>
      </w:r>
      <w:r>
        <w:rPr>
          <w:rFonts w:hint="eastAsia"/>
        </w:rPr>
        <w:br/>
      </w:r>
      <w:r>
        <w:rPr>
          <w:rFonts w:hint="eastAsia"/>
        </w:rPr>
        <w:t>　　图表 44 2006-2009年中国金属制品业企业数量增长趋势图</w:t>
      </w:r>
      <w:r>
        <w:rPr>
          <w:rFonts w:hint="eastAsia"/>
        </w:rPr>
        <w:br/>
      </w:r>
      <w:r>
        <w:rPr>
          <w:rFonts w:hint="eastAsia"/>
        </w:rPr>
        <w:t>　　图表 47 2006-2009年中国金属制品业行业主营业务收入增长趋势图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49 2006-2009年中国金属制品业行业资产增长趋势图</w:t>
      </w:r>
      <w:r>
        <w:rPr>
          <w:rFonts w:hint="eastAsia"/>
        </w:rPr>
        <w:br/>
      </w:r>
      <w:r>
        <w:rPr>
          <w:rFonts w:hint="eastAsia"/>
        </w:rPr>
        <w:t>　　图表 61 河南嘉宝华运动器材娱乐有限公司</w:t>
      </w:r>
      <w:r>
        <w:rPr>
          <w:rFonts w:hint="eastAsia"/>
        </w:rPr>
        <w:br/>
      </w:r>
      <w:r>
        <w:rPr>
          <w:rFonts w:hint="eastAsia"/>
        </w:rPr>
        <w:t>　　图表 69 合肥华隆运动器材有限公司</w:t>
      </w:r>
      <w:r>
        <w:rPr>
          <w:rFonts w:hint="eastAsia"/>
        </w:rPr>
        <w:br/>
      </w:r>
      <w:r>
        <w:rPr>
          <w:rFonts w:hint="eastAsia"/>
        </w:rPr>
        <w:t>　　图表 70 2008-2009年合肥华隆运动器材有限公司主要经济指标</w:t>
      </w:r>
      <w:r>
        <w:rPr>
          <w:rFonts w:hint="eastAsia"/>
        </w:rPr>
        <w:br/>
      </w:r>
      <w:r>
        <w:rPr>
          <w:rFonts w:hint="eastAsia"/>
        </w:rPr>
        <w:t>　　图表 71 2008-2009年 合肥华隆运动器材有限公司工业总产值及存货产成品指标表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72 2008-2009年合肥华隆运动器材有限公司主营收入及各项成本指标表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73 2008-2009年合肥华隆运动器材有限公司偿债能力指标表</w:t>
      </w:r>
      <w:r>
        <w:rPr>
          <w:rFonts w:hint="eastAsia"/>
        </w:rPr>
        <w:br/>
      </w:r>
      <w:r>
        <w:rPr>
          <w:rFonts w:hint="eastAsia"/>
        </w:rPr>
        <w:t>　　图表 74 2008-2009年合肥华隆运动器材有限公司偿债比率指标表</w:t>
      </w:r>
      <w:r>
        <w:rPr>
          <w:rFonts w:hint="eastAsia"/>
        </w:rPr>
        <w:br/>
      </w:r>
      <w:r>
        <w:rPr>
          <w:rFonts w:hint="eastAsia"/>
        </w:rPr>
        <w:t>　　图表 77 荣成市科星机械厂</w:t>
      </w:r>
      <w:r>
        <w:rPr>
          <w:rFonts w:hint="eastAsia"/>
        </w:rPr>
        <w:br/>
      </w:r>
      <w:r>
        <w:rPr>
          <w:rFonts w:hint="eastAsia"/>
        </w:rPr>
        <w:t>　　图表 79 2008-2009年 荣成市科星机械厂工业总产值及存货产成品指标表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85 北京科力久鑫技术发展有限公司</w:t>
      </w:r>
      <w:r>
        <w:rPr>
          <w:rFonts w:hint="eastAsia"/>
        </w:rPr>
        <w:br/>
      </w:r>
      <w:r>
        <w:rPr>
          <w:rFonts w:hint="eastAsia"/>
        </w:rPr>
        <w:t>　　图表 90 2008-2009年北京科力久鑫技术发展有限公司偿债比率指标表</w:t>
      </w:r>
      <w:r>
        <w:rPr>
          <w:rFonts w:hint="eastAsia"/>
        </w:rPr>
        <w:br/>
      </w:r>
      <w:r>
        <w:rPr>
          <w:rFonts w:hint="eastAsia"/>
        </w:rPr>
        <w:t>　　图表 91 2008-2009年北京科力久鑫技术发展有限公司利润指标表</w:t>
      </w:r>
      <w:r>
        <w:rPr>
          <w:rFonts w:hint="eastAsia"/>
        </w:rPr>
        <w:br/>
      </w:r>
      <w:r>
        <w:rPr>
          <w:rFonts w:hint="eastAsia"/>
        </w:rPr>
        <w:t>　　图表 92 2008-2009年北京科力久鑫技术发展有限公司盈利比率（能力）指标表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93 深圳欧莱溅射靶材有限公司</w:t>
      </w:r>
      <w:r>
        <w:rPr>
          <w:rFonts w:hint="eastAsia"/>
        </w:rPr>
        <w:br/>
      </w:r>
      <w:r>
        <w:rPr>
          <w:rFonts w:hint="eastAsia"/>
        </w:rPr>
        <w:t>　　图表 94 2008-2009年深圳欧莱溅射靶材有限公司主要经济指标</w:t>
      </w:r>
      <w:r>
        <w:rPr>
          <w:rFonts w:hint="eastAsia"/>
        </w:rPr>
        <w:br/>
      </w:r>
      <w:r>
        <w:rPr>
          <w:rFonts w:hint="eastAsia"/>
        </w:rPr>
        <w:t>　　图表 97 2008-2009年深圳欧莱溅射靶材有限公司偿债能力指标表</w:t>
      </w:r>
      <w:r>
        <w:rPr>
          <w:rFonts w:hint="eastAsia"/>
        </w:rPr>
        <w:br/>
      </w:r>
      <w:r>
        <w:rPr>
          <w:rFonts w:hint="eastAsia"/>
        </w:rPr>
        <w:t>　　图表 99 2008-2009年深圳欧莱溅射靶材有限公司利润指标表</w:t>
      </w:r>
      <w:r>
        <w:rPr>
          <w:rFonts w:hint="eastAsia"/>
        </w:rPr>
        <w:br/>
      </w:r>
      <w:r>
        <w:rPr>
          <w:rFonts w:hint="eastAsia"/>
        </w:rPr>
        <w:t>　　图表 100 2008-2009年深圳欧莱溅射靶材有限公司盈利比率（能力）指标表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101 高纯铝靶材产品生命周期阶段分析</w:t>
      </w:r>
      <w:r>
        <w:rPr>
          <w:rFonts w:hint="eastAsia"/>
        </w:rPr>
        <w:br/>
      </w:r>
      <w:r>
        <w:rPr>
          <w:rFonts w:hint="eastAsia"/>
        </w:rPr>
        <w:t>　　图表 102 2010-2015年中国金属靶材制造行业销售毛利率走势图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103 2010-2015年中国金属靶材制造行业销售利润率走势图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104 2010-2015年中国金属靶材制造行业总资产利润率走势图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5feae4e1747b1" w:history="1">
        <w:r>
          <w:rPr>
            <w:rStyle w:val="Hyperlink"/>
          </w:rPr>
          <w:t>2011-2015年中国金属靶材市场投资分析及研究分析报告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5feae4e1747b1" w:history="1">
        <w:r>
          <w:rPr>
            <w:rStyle w:val="Hyperlink"/>
          </w:rPr>
          <w:t>https://www.20087.com/2011-03/R_2011_2015jinshubacaishichangtouzifen.html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0b96a49c24f53" w:history="1">
      <w:r>
        <w:rPr>
          <w:rStyle w:val="Hyperlink"/>
        </w:rPr>
        <w:t>2011-2015年中国金属靶材市场投资分析及研究分析报告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nshubacaishichangtouzifen.html" TargetMode="External" Id="Rc335feae4e1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nshubacaishichangtouzifen.html" TargetMode="External" Id="Rb0b0b96a49c2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2011-03-02T04:38:00Z</dcterms:created>
  <dcterms:modified xsi:type="dcterms:W3CDTF">2011-03-02T05:38:00Z</dcterms:modified>
  <dc:subject>2011-2015年中国金属靶材市场投资分析及研究分析报告</dc:subject>
  <dc:title>2011-2015年中国金属靶材市场投资分析及研究分析报告</dc:title>
  <cp:keywords>2011-2015年中国金属靶材市场投资分析及研究分析报告</cp:keywords>
  <dc:description>2011-2015年中国金属靶材市场投资分析及研究分析报告</dc:description>
</cp:coreProperties>
</file>