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002569674e11" w:history="1">
              <w:r>
                <w:rPr>
                  <w:rStyle w:val="Hyperlink"/>
                </w:rPr>
                <w:t>2011-2015年中国金属靶材市场需求及盈利预测报告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002569674e11" w:history="1">
              <w:r>
                <w:rPr>
                  <w:rStyle w:val="Hyperlink"/>
                </w:rPr>
                <w:t>2011-2015年中国金属靶材市场需求及盈利预测报告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a002569674e11" w:history="1">
                <w:r>
                  <w:rPr>
                    <w:rStyle w:val="Hyperlink"/>
                  </w:rPr>
                  <w:t>https://www.20087.com/2011-03/R_2011_2015jinshubacaishichangxuqiujiy.html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2010年中国金属制品市场运行状况分析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2010年中国部分地区金属制品行业发展分析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2010年中国金属制品行业投资动态分析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三、金属靶材项目建设情况分析</w:t>
      </w:r>
      <w:r>
        <w:rPr>
          <w:rFonts w:hint="eastAsia"/>
        </w:rPr>
        <w:br/>
      </w:r>
      <w:r>
        <w:rPr>
          <w:rFonts w:hint="eastAsia"/>
        </w:rPr>
        <w:t>　　第二节 2010年中国金属靶材细分产品市场分析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2010年中国金属靶材市场运营综述</w:t>
      </w:r>
      <w:r>
        <w:rPr>
          <w:rFonts w:hint="eastAsia"/>
        </w:rPr>
        <w:br/>
      </w:r>
      <w:r>
        <w:rPr>
          <w:rFonts w:hint="eastAsia"/>
        </w:rPr>
        <w:t>　　　　一、金属靶材市场规模分析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2010年中国金属靶材市场发展动态分析</w:t>
      </w:r>
      <w:r>
        <w:rPr>
          <w:rFonts w:hint="eastAsia"/>
        </w:rPr>
        <w:br/>
      </w:r>
      <w:r>
        <w:rPr>
          <w:rFonts w:hint="eastAsia"/>
        </w:rPr>
        <w:t>　　　　一、金属靶材应用情况分析</w:t>
      </w:r>
      <w:r>
        <w:rPr>
          <w:rFonts w:hint="eastAsia"/>
        </w:rPr>
        <w:br/>
      </w:r>
      <w:r>
        <w:rPr>
          <w:rFonts w:hint="eastAsia"/>
        </w:rPr>
        <w:t>　　　　二、金属靶材销售现状</w:t>
      </w:r>
      <w:r>
        <w:rPr>
          <w:rFonts w:hint="eastAsia"/>
        </w:rPr>
        <w:br/>
      </w:r>
      <w:r>
        <w:rPr>
          <w:rFonts w:hint="eastAsia"/>
        </w:rPr>
        <w:t>　　　　三、金属靶材市场价格走势解析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2005-2010年中国金属制品制造行业规模以上企业经济运行数据监测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2005-2010年（按季度更新）中国金属制品制造行业数据监测回顾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2005-2010年（按季度更新）中国金属制品制造行业投资价值测算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2005-2010年（按季度更新）中国金属制品制造行业产销率调查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2005-2010年（按季度更新）金属制品制造出口交货值数据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三、金属靶材生产成本竞争分析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2010年中国金属靶材行业主要企业竞争力分析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河南嘉宝华运动器材娱乐有限公司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合肥华隆运动器材有限公司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荣成科星机械厂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宁波江丰电子材料有限公司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广州市白云区华领创业问题五金工艺用品厂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2010年中国电子信息产品市场运行态势分析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2010年中国电子信息产业发展概况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一、产业规模发展现状分析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三、高端产品增速，产品发展两级分化明显</w:t>
      </w:r>
      <w:r>
        <w:rPr>
          <w:rFonts w:hint="eastAsia"/>
        </w:rPr>
        <w:br/>
      </w:r>
      <w:r>
        <w:rPr>
          <w:rFonts w:hint="eastAsia"/>
        </w:rPr>
        <w:t>　　　　四、电子信息产品进出口发展概况</w:t>
      </w:r>
      <w:r>
        <w:rPr>
          <w:rFonts w:hint="eastAsia"/>
        </w:rPr>
        <w:br/>
      </w:r>
      <w:r>
        <w:rPr>
          <w:rFonts w:hint="eastAsia"/>
        </w:rPr>
        <w:t>　　　　五、软件增速保持高位，软件出口规模继续扩大</w:t>
      </w:r>
      <w:r>
        <w:rPr>
          <w:rFonts w:hint="eastAsia"/>
        </w:rPr>
        <w:br/>
      </w:r>
      <w:r>
        <w:rPr>
          <w:rFonts w:hint="eastAsia"/>
        </w:rPr>
        <w:t>　　　　六、产业发展区域集中性特征明显</w:t>
      </w:r>
      <w:r>
        <w:rPr>
          <w:rFonts w:hint="eastAsia"/>
        </w:rPr>
        <w:br/>
      </w:r>
      <w:r>
        <w:rPr>
          <w:rFonts w:hint="eastAsia"/>
        </w:rPr>
        <w:t>　　　　七、国有控股和外资企业增速低于全行业平均水平</w:t>
      </w:r>
      <w:r>
        <w:rPr>
          <w:rFonts w:hint="eastAsia"/>
        </w:rPr>
        <w:br/>
      </w:r>
      <w:r>
        <w:rPr>
          <w:rFonts w:hint="eastAsia"/>
        </w:rPr>
        <w:t>　　第三节 2010年中国电子信息行业发展动态分析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2010年中国电子信息行业发展存在问题分析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二、外资企业增速持续低于全行业平均水平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三、移动通信及终端设备制造业仍未扭转负增长局面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2010年中国消费类电子产品外壳与结构件产业综述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第二节 2010年中国手机外壳现状分析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2010年中国数码相机外壳与结构件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2010年中国电视机外壳与结构件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2010年中国镀膜玻璃行业发展态势分析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2010年中国镀膜玻璃行业发展现状分析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一、建筑镀膜玻璃市场主要品种</w:t>
      </w:r>
      <w:r>
        <w:rPr>
          <w:rFonts w:hint="eastAsia"/>
        </w:rPr>
        <w:br/>
      </w:r>
      <w:r>
        <w:rPr>
          <w:rFonts w:hint="eastAsia"/>
        </w:rPr>
        <w:t>　　　　二、镀膜玻璃生产情况分析</w:t>
      </w:r>
      <w:r>
        <w:rPr>
          <w:rFonts w:hint="eastAsia"/>
        </w:rPr>
        <w:br/>
      </w:r>
      <w:r>
        <w:rPr>
          <w:rFonts w:hint="eastAsia"/>
        </w:rPr>
        <w:t>　　　　三、镀膜玻璃生产企业发展重点分析</w:t>
      </w:r>
      <w:r>
        <w:rPr>
          <w:rFonts w:hint="eastAsia"/>
        </w:rPr>
        <w:br/>
      </w:r>
      <w:r>
        <w:rPr>
          <w:rFonts w:hint="eastAsia"/>
        </w:rPr>
        <w:t>　　第二节 2010年中国镀膜玻璃市场发展情况分析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一、中国镀膜玻璃需求现状</w:t>
      </w:r>
      <w:r>
        <w:rPr>
          <w:rFonts w:hint="eastAsia"/>
        </w:rPr>
        <w:br/>
      </w:r>
      <w:r>
        <w:rPr>
          <w:rFonts w:hint="eastAsia"/>
        </w:rPr>
        <w:t>　　　　二、中国镀膜玻璃生产工艺分析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三、节能低辐射镀膜玻璃市场分析</w:t>
      </w:r>
      <w:r>
        <w:rPr>
          <w:rFonts w:hint="eastAsia"/>
        </w:rPr>
        <w:br/>
      </w:r>
      <w:r>
        <w:rPr>
          <w:rFonts w:hint="eastAsia"/>
        </w:rPr>
        <w:t>　　第三节 2010年中国镀膜玻璃市场运行动态分析</w:t>
      </w:r>
      <w:r>
        <w:rPr>
          <w:rFonts w:hint="eastAsia"/>
        </w:rPr>
        <w:br/>
      </w:r>
      <w:r>
        <w:rPr>
          <w:rFonts w:hint="eastAsia"/>
        </w:rPr>
        <w:t>　　　　一、金晶集团离线低辐射镀膜玻璃项目投产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四、洛玻集团高档低辐射镀膜玻璃生产线投产</w:t>
      </w:r>
      <w:r>
        <w:rPr>
          <w:rFonts w:hint="eastAsia"/>
        </w:rPr>
        <w:br/>
      </w:r>
      <w:r>
        <w:rPr>
          <w:rFonts w:hint="eastAsia"/>
        </w:rPr>
        <w:t>　　第四节 2010年中国镀膜玻璃产业存在的问题分析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2011-2015年中国金属靶材行业投资潜力分析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中^智林^：2011-2015年中国金属靶材行业市场盈利预测分析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2006-2009年中国金属制品制造行业总体销售额增长趋势图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2006-2009年中国金属制品制造行业总体从业人数分析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2006-2009年中国金属制品制造行业投资资产增长性分析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2010年11月中国各省市金属制品制造行业企业数量统计表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2010年11月中国各省市金属制品制造行业企业数量分布图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2010年11月底中国各省市金属制品制造行业资产统计表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2010年11月底中国各省市金属制品制造行业资产分布图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2010年金属制品制造行业产销率（数据均可更新至最新月份）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荣成科星机械厂盈利指标情况</w:t>
      </w:r>
      <w:r>
        <w:rPr>
          <w:rFonts w:hint="eastAsia"/>
        </w:rPr>
        <w:br/>
      </w:r>
      <w:r>
        <w:rPr>
          <w:rFonts w:hint="eastAsia"/>
        </w:rPr>
        <w:t>　　图表 荣成科星机械厂资产运行指标状况</w:t>
      </w:r>
      <w:r>
        <w:rPr>
          <w:rFonts w:hint="eastAsia"/>
        </w:rPr>
        <w:br/>
      </w:r>
      <w:r>
        <w:rPr>
          <w:rFonts w:hint="eastAsia"/>
        </w:rPr>
        <w:t>　　图表 荣成科星机械厂资产负债能力指标分析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荣成科星机械厂盈利能力情况</w:t>
      </w:r>
      <w:r>
        <w:rPr>
          <w:rFonts w:hint="eastAsia"/>
        </w:rPr>
        <w:br/>
      </w:r>
      <w:r>
        <w:rPr>
          <w:rFonts w:hint="eastAsia"/>
        </w:rPr>
        <w:t>　　图表 荣成科星机械厂销售收入情况</w:t>
      </w:r>
      <w:r>
        <w:rPr>
          <w:rFonts w:hint="eastAsia"/>
        </w:rPr>
        <w:br/>
      </w:r>
      <w:r>
        <w:rPr>
          <w:rFonts w:hint="eastAsia"/>
        </w:rPr>
        <w:t>　　图表 荣成科星机械厂成本费用构成情况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广州市白云区华领创业问题五金工艺用品厂盈利指标情况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广州市白云区华领创业问题五金工艺用品厂资产运行指标状况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广州市白云区华领创业问题五金工艺用品厂盈利能力情况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广州市白云区华领创业问题五金工艺用品厂销售收入情况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2011-2015年中国金属靶材供给预测</w:t>
      </w:r>
      <w:r>
        <w:rPr>
          <w:rFonts w:hint="eastAsia"/>
        </w:rPr>
        <w:br/>
      </w:r>
      <w:r>
        <w:rPr>
          <w:rFonts w:hint="eastAsia"/>
        </w:rPr>
        <w:t>　　图表 2011-2015年中国金属靶材需求预测</w:t>
      </w:r>
      <w:r>
        <w:rPr>
          <w:rFonts w:hint="eastAsia"/>
        </w:rPr>
        <w:br/>
      </w:r>
      <w:r>
        <w:rPr>
          <w:rFonts w:hint="eastAsia"/>
        </w:rPr>
        <w:t>　　图表 2011-2015年中国金属靶材竞争格局预测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2011-2015年中国金属靶材行业市场盈利预测分析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002569674e11" w:history="1">
        <w:r>
          <w:rPr>
            <w:rStyle w:val="Hyperlink"/>
          </w:rPr>
          <w:t>2011-2015年中国金属靶材市场需求及盈利预测报告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a002569674e11" w:history="1">
        <w:r>
          <w:rPr>
            <w:rStyle w:val="Hyperlink"/>
          </w:rPr>
          <w:t>https://www.20087.com/2011-03/R_2011_2015jinshubacaishichangxuqiujiy.html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7ff8ed39d4634" w:history="1">
      <w:r>
        <w:rPr>
          <w:rStyle w:val="Hyperlink"/>
        </w:rPr>
        <w:t>2011-2015年中国金属靶材市场需求及盈利预测报告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nshubacaishichangxuqiujiy.html" TargetMode="External" Id="R457a0025696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nshubacaishichangxuqiujiy.html" TargetMode="External" Id="R1c77ff8ed39d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2011-03-29T05:42:00Z</dcterms:created>
  <dcterms:modified xsi:type="dcterms:W3CDTF">2011-03-29T06:42:00Z</dcterms:modified>
  <dc:subject>2011-2015年中国金属靶材市场需求及盈利预测报告</dc:subject>
  <dc:title>2011-2015年中国金属靶材市场需求及盈利预测报告</dc:title>
  <cp:keywords>2011-2015年中国金属靶材市场需求及盈利预测报告</cp:keywords>
  <dc:description>2011-2015年中国金属靶材市场需求及盈利预测报告</dc:description>
</cp:coreProperties>
</file>