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36b4a5d5a41a0" w:history="1">
              <w:r>
                <w:rPr>
                  <w:rStyle w:val="Hyperlink"/>
                </w:rPr>
                <w:t>2012年中国诊断试剂市场调研及投资前景研究报告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36b4a5d5a41a0" w:history="1">
              <w:r>
                <w:rPr>
                  <w:rStyle w:val="Hyperlink"/>
                </w:rPr>
                <w:t>2012年中国诊断试剂市场调研及投资前景研究报告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36b4a5d5a41a0" w:history="1">
                <w:r>
                  <w:rPr>
                    <w:rStyle w:val="Hyperlink"/>
                  </w:rPr>
                  <w:t>https://www.20087.com/2011-03/R_2012zhenduanshijishichangdiaoyanjito766.html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636b4a5d5a41a0" w:history="1">
        <w:r>
          <w:rPr>
            <w:rStyle w:val="Hyperlink"/>
          </w:rPr>
          <w:t>2012年中国诊断试剂市场调研及投资前景研究报告</w:t>
        </w:r>
      </w:hyperlink>
      <w:r>
        <w:rPr>
          <w:rFonts w:hint="eastAsia"/>
        </w:rPr>
        <w:t>》从市场规模、需求变化及价格动态等维度，系统解析了诊断试剂行业的现状与发展趋势。报告深入分析了诊断试剂产业链各环节，科学预测了市场前景与技术发展方向，同时聚焦诊断试剂细分市场特点及重点企业的经营表现，揭示了诊断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一、2010年1-12月诊断试剂产业结构</w:t>
      </w:r>
      <w:r>
        <w:rPr>
          <w:rFonts w:hint="eastAsia"/>
        </w:rPr>
        <w:br/>
      </w:r>
      <w:r>
        <w:rPr>
          <w:rFonts w:hint="eastAsia"/>
        </w:rPr>
        <w:t>　　　　二、2010年1-12月国际诊断试剂市场规模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三、2010年1-12月国际诊断试剂市场结构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四、2010年1-12月国际诊断试剂主要企业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一、2010年1-12月HIV诊断试剂用于血筛查的诊断情况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二、2010年1-12月HIV诊断试剂用于血筛查的诊断情况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三、2010年1-12月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四、2010年1-12月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一、2010年1-12月中国乙肝法定报告传染病疫情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二、2010年1-12月中国乙肝法定报告传染病疫情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一、2010年1-12月诊断试剂出口总量</w:t>
      </w:r>
      <w:r>
        <w:rPr>
          <w:rFonts w:hint="eastAsia"/>
        </w:rPr>
        <w:br/>
      </w:r>
      <w:r>
        <w:rPr>
          <w:rFonts w:hint="eastAsia"/>
        </w:rPr>
        <w:t>　　　　二、2010年1-12月诊断试剂出口地区总量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三、2010年1-12月诊断试剂出口总额</w:t>
      </w:r>
      <w:r>
        <w:rPr>
          <w:rFonts w:hint="eastAsia"/>
        </w:rPr>
        <w:br/>
      </w:r>
      <w:r>
        <w:rPr>
          <w:rFonts w:hint="eastAsia"/>
        </w:rPr>
        <w:t>　　　　四、2010年1-12月诊断试剂出口地区总额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一、2010年1-12月中国纳米磁珠诊断试剂与分析达国际水平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二、2010年1-12月新孢子虫病诊断试剂盒的研究进展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三、2010年1-12月新型前列腺癌基因分子诊断试剂的研究进展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四、2010年1-12月急性心肌梗死快速诊断试剂研究进展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2010年1-12月制药巨头经营业绩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2010年1-12月诊断试剂的市场发展趋势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二、2010年1-12月-2020中国诊断试剂发展趋势预测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技术环境--全球生物技术市场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2010年1-12月经济环境--中国生物制药行业发展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2010年1-12月中国经济运行情况分析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2010年1-12月全球经济走势分析</w:t>
      </w:r>
      <w:r>
        <w:rPr>
          <w:rFonts w:hint="eastAsia"/>
        </w:rPr>
        <w:br/>
      </w:r>
      <w:r>
        <w:rPr>
          <w:rFonts w:hint="eastAsia"/>
        </w:rPr>
        <w:t>　　第一节 2010年1-12月美国经济情况分析</w:t>
      </w:r>
      <w:r>
        <w:rPr>
          <w:rFonts w:hint="eastAsia"/>
        </w:rPr>
        <w:br/>
      </w:r>
      <w:r>
        <w:rPr>
          <w:rFonts w:hint="eastAsia"/>
        </w:rPr>
        <w:t>　　第二节 2010年1-12月欧洲经济情况分析</w:t>
      </w:r>
      <w:r>
        <w:rPr>
          <w:rFonts w:hint="eastAsia"/>
        </w:rPr>
        <w:br/>
      </w:r>
      <w:r>
        <w:rPr>
          <w:rFonts w:hint="eastAsia"/>
        </w:rPr>
        <w:t>　　第三节 2010年1-12月日本经济情况分析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2012-2020年中国诊断试剂业投资战略研究</w:t>
      </w:r>
      <w:r>
        <w:rPr>
          <w:rFonts w:hint="eastAsia"/>
        </w:rPr>
        <w:br/>
      </w:r>
      <w:r>
        <w:rPr>
          <w:rFonts w:hint="eastAsia"/>
        </w:rPr>
        <w:t>　　第一节 中国诊断试剂行业投资特性及投资环境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2012-2020年中国诊断试剂投资机会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中~智~林~－2012-2020年中国诊断试剂投资风险及建议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2010年1-12月全球体外诊断试剂销售额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2010年1-12月全球诊断用品行业销售超过30亿美元的公司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2010年1-12月中国体外诊断试剂销售额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7我国市场上的主要心血管诊断试剂产品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2010年1-12月全国HIV抗体快速诊断试剂临床质量评估结果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2010年1-12月全国HIV抗体快速诊断试剂临床质量评估结果*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2010年1-12月全国甲、乙类传染病发并死亡统计表</w:t>
      </w:r>
      <w:r>
        <w:rPr>
          <w:rFonts w:hint="eastAsia"/>
        </w:rPr>
        <w:br/>
      </w:r>
      <w:r>
        <w:rPr>
          <w:rFonts w:hint="eastAsia"/>
        </w:rPr>
        <w:t>　　图表16 2010年1-12月全国甲、乙类传染病发并死亡统计表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2010年1-12月中国诊断试剂出口数量统计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2010年1-12月中国诊断试剂出口到亚洲数量统计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2010年1-12月中国诊断试剂出口到非洲数量统计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2010年1-12月中国诊断试剂出口到欧洲数量统计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2010年1-12月中国诊断试剂出口到拉丁美洲数量统计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2010年1-12月中国诊断试剂出口到北美洲数量统计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2010年1-12月中国诊断试剂出口到大洋洲数量统计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2010年1-12月中国诊断试剂出口金额统计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2010年1-12月中国诊断试剂出口到非洲金额统计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2010年1-12月中国诊断试剂出口到欧洲金额统计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2010年1-12月中国诊断试剂出口到拉丁美洲金额统计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2010年1-12月中国诊断试剂出口到北美洲金额统计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2010年1-12月中国诊断试剂出口到拉丁美洲金额统计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2010年1-12月中国诊断试剂出口到大洋洲金额统计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2010年1-12月中国从亚洲进口诊断试剂数量统计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2010年1-12月中国从非洲进口诊断试剂数量统计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2010年1-12月中国从欧洲进口诊断试剂数量统计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2010年1-12月中国从拉丁美洲进口诊断试剂数量统计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2010年1-12月中国从北美洲进口诊断试剂数量统计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2010年1-12月中国从大洋洲进口诊断试剂数量统计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2010年1-12月中国诊断试剂进口金额统计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2010年1-12月中国从亚洲进口诊断试剂金额统计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2010年1-12月中国从非洲进口诊断试剂金额统计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2010年1-12月中国从欧洲进口诊断试剂金额统计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2010年1-12月中国从拉丁美洲洲进口诊断试剂金额统计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2010年1-12月中国从北美洲洲进口诊断试剂金额统计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2010年1-12月中国从大洋洲洲进口诊断试剂金额统计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美国强生公司2010年1-12月销售收入</w:t>
      </w:r>
      <w:r>
        <w:rPr>
          <w:rFonts w:hint="eastAsia"/>
        </w:rPr>
        <w:br/>
      </w:r>
      <w:r>
        <w:rPr>
          <w:rFonts w:hint="eastAsia"/>
        </w:rPr>
        <w:t>　　图表53 2010年1-12月美国强生公司销售收入</w:t>
      </w:r>
      <w:r>
        <w:rPr>
          <w:rFonts w:hint="eastAsia"/>
        </w:rPr>
        <w:br/>
      </w:r>
      <w:r>
        <w:rPr>
          <w:rFonts w:hint="eastAsia"/>
        </w:rPr>
        <w:t>　　图表54 2010年1-12月瑞士罗氏公司销售收入</w:t>
      </w:r>
      <w:r>
        <w:rPr>
          <w:rFonts w:hint="eastAsia"/>
        </w:rPr>
        <w:br/>
      </w:r>
      <w:r>
        <w:rPr>
          <w:rFonts w:hint="eastAsia"/>
        </w:rPr>
        <w:t>　　图表55 2010年1-12月诺华公司销售收入</w:t>
      </w:r>
      <w:r>
        <w:rPr>
          <w:rFonts w:hint="eastAsia"/>
        </w:rPr>
        <w:br/>
      </w:r>
      <w:r>
        <w:rPr>
          <w:rFonts w:hint="eastAsia"/>
        </w:rPr>
        <w:t>　　图表56 2010年1-12月赛诺菲-安万特公司销售收入</w:t>
      </w:r>
      <w:r>
        <w:rPr>
          <w:rFonts w:hint="eastAsia"/>
        </w:rPr>
        <w:br/>
      </w:r>
      <w:r>
        <w:rPr>
          <w:rFonts w:hint="eastAsia"/>
        </w:rPr>
        <w:t>　　图表57 2010年1-12月葛兰素史克公司销售收入</w:t>
      </w:r>
      <w:r>
        <w:rPr>
          <w:rFonts w:hint="eastAsia"/>
        </w:rPr>
        <w:br/>
      </w:r>
      <w:r>
        <w:rPr>
          <w:rFonts w:hint="eastAsia"/>
        </w:rPr>
        <w:t>　　图表58 2010年1-12月阿斯利康公司销售收入</w:t>
      </w:r>
      <w:r>
        <w:rPr>
          <w:rFonts w:hint="eastAsia"/>
        </w:rPr>
        <w:br/>
      </w:r>
      <w:r>
        <w:rPr>
          <w:rFonts w:hint="eastAsia"/>
        </w:rPr>
        <w:t>　　图表59 2010年1-12月美国雅培公司处方药销售收入</w:t>
      </w:r>
      <w:r>
        <w:rPr>
          <w:rFonts w:hint="eastAsia"/>
        </w:rPr>
        <w:br/>
      </w:r>
      <w:r>
        <w:rPr>
          <w:rFonts w:hint="eastAsia"/>
        </w:rPr>
        <w:t>　　图表60 2010年1-12月美国雅培公司处方药销售收入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图表63 2010年1-12月复星医药主营构成</w:t>
      </w:r>
      <w:r>
        <w:rPr>
          <w:rFonts w:hint="eastAsia"/>
        </w:rPr>
        <w:br/>
      </w:r>
      <w:r>
        <w:rPr>
          <w:rFonts w:hint="eastAsia"/>
        </w:rPr>
        <w:t>　　图表64 2010年1-12月复星医药货币资金</w:t>
      </w:r>
      <w:r>
        <w:rPr>
          <w:rFonts w:hint="eastAsia"/>
        </w:rPr>
        <w:br/>
      </w:r>
      <w:r>
        <w:rPr>
          <w:rFonts w:hint="eastAsia"/>
        </w:rPr>
        <w:t>　　图表65 2010年1-12月复星医药应收账款</w:t>
      </w:r>
      <w:r>
        <w:rPr>
          <w:rFonts w:hint="eastAsia"/>
        </w:rPr>
        <w:br/>
      </w:r>
      <w:r>
        <w:rPr>
          <w:rFonts w:hint="eastAsia"/>
        </w:rPr>
        <w:t>　　图表66 2010年1-12月复星医药存货</w:t>
      </w:r>
      <w:r>
        <w:rPr>
          <w:rFonts w:hint="eastAsia"/>
        </w:rPr>
        <w:br/>
      </w:r>
      <w:r>
        <w:rPr>
          <w:rFonts w:hint="eastAsia"/>
        </w:rPr>
        <w:t>　　图表67 2010年1-12月复星医药主营业务税金及附加</w:t>
      </w:r>
      <w:r>
        <w:rPr>
          <w:rFonts w:hint="eastAsia"/>
        </w:rPr>
        <w:br/>
      </w:r>
      <w:r>
        <w:rPr>
          <w:rFonts w:hint="eastAsia"/>
        </w:rPr>
        <w:t>　　图表68 2010年1-12月复星医药营业费用</w:t>
      </w:r>
      <w:r>
        <w:rPr>
          <w:rFonts w:hint="eastAsia"/>
        </w:rPr>
        <w:br/>
      </w:r>
      <w:r>
        <w:rPr>
          <w:rFonts w:hint="eastAsia"/>
        </w:rPr>
        <w:t>　　图表69 2010年1-12月复星医药管理费用</w:t>
      </w:r>
      <w:r>
        <w:rPr>
          <w:rFonts w:hint="eastAsia"/>
        </w:rPr>
        <w:br/>
      </w:r>
      <w:r>
        <w:rPr>
          <w:rFonts w:hint="eastAsia"/>
        </w:rPr>
        <w:t>　　图表70 2010年1-12月复星医药财务费用</w:t>
      </w:r>
      <w:r>
        <w:rPr>
          <w:rFonts w:hint="eastAsia"/>
        </w:rPr>
        <w:br/>
      </w:r>
      <w:r>
        <w:rPr>
          <w:rFonts w:hint="eastAsia"/>
        </w:rPr>
        <w:t>　　图表71 2010年1-12月复星医药净利润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2010年1-12月科华生物生物医学工程技术行业业务收入/成本/利润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2010年1-12月科华生物体外临床诊断试剂业务收入/成本/利润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2010年1-12月科华生物医疗仪器业务收入/成本/利润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图表80 2010年1-12月丽珠医药集团关联企业</w:t>
      </w:r>
      <w:r>
        <w:rPr>
          <w:rFonts w:hint="eastAsia"/>
        </w:rPr>
        <w:br/>
      </w:r>
      <w:r>
        <w:rPr>
          <w:rFonts w:hint="eastAsia"/>
        </w:rPr>
        <w:t>　　图表81 2010年1-12月丽珠医药集团消化道药物销售收入/成本/利润</w:t>
      </w:r>
      <w:r>
        <w:rPr>
          <w:rFonts w:hint="eastAsia"/>
        </w:rPr>
        <w:br/>
      </w:r>
      <w:r>
        <w:rPr>
          <w:rFonts w:hint="eastAsia"/>
        </w:rPr>
        <w:t>　　图表82 2010年1-12月丽珠医药集团心脑血管药物销售收入/成本/利润</w:t>
      </w:r>
      <w:r>
        <w:rPr>
          <w:rFonts w:hint="eastAsia"/>
        </w:rPr>
        <w:br/>
      </w:r>
      <w:r>
        <w:rPr>
          <w:rFonts w:hint="eastAsia"/>
        </w:rPr>
        <w:t>　　图表83 2010年1-12月丽珠医药集团抗微生物药物销售收入/成本/利润</w:t>
      </w:r>
      <w:r>
        <w:rPr>
          <w:rFonts w:hint="eastAsia"/>
        </w:rPr>
        <w:br/>
      </w:r>
      <w:r>
        <w:rPr>
          <w:rFonts w:hint="eastAsia"/>
        </w:rPr>
        <w:t>　　图表84 2010年1-12月丽珠医药集团促性激素销售收入/成本/利润</w:t>
      </w:r>
      <w:r>
        <w:rPr>
          <w:rFonts w:hint="eastAsia"/>
        </w:rPr>
        <w:br/>
      </w:r>
      <w:r>
        <w:rPr>
          <w:rFonts w:hint="eastAsia"/>
        </w:rPr>
        <w:t>　　图表85 2010年1-12月丽珠医药集团血液及造血系统药物销售收入/成本/利润</w:t>
      </w:r>
      <w:r>
        <w:rPr>
          <w:rFonts w:hint="eastAsia"/>
        </w:rPr>
        <w:br/>
      </w:r>
      <w:r>
        <w:rPr>
          <w:rFonts w:hint="eastAsia"/>
        </w:rPr>
        <w:t>　　图表86 2010年1-12月丽珠医药集团诊断试剂及设备销售收入/成本/利润</w:t>
      </w:r>
      <w:r>
        <w:rPr>
          <w:rFonts w:hint="eastAsia"/>
        </w:rPr>
        <w:br/>
      </w:r>
      <w:r>
        <w:rPr>
          <w:rFonts w:hint="eastAsia"/>
        </w:rPr>
        <w:t>　　图表87 2010年1-12月丽珠医药集团代理进口品种销售收入/成本/利润</w:t>
      </w:r>
      <w:r>
        <w:rPr>
          <w:rFonts w:hint="eastAsia"/>
        </w:rPr>
        <w:br/>
      </w:r>
      <w:r>
        <w:rPr>
          <w:rFonts w:hint="eastAsia"/>
        </w:rPr>
        <w:t>　　图表88 2010年1-12月丽珠医药集团抗病毒颗粒销售收入/成本/利润</w:t>
      </w:r>
      <w:r>
        <w:rPr>
          <w:rFonts w:hint="eastAsia"/>
        </w:rPr>
        <w:br/>
      </w:r>
      <w:r>
        <w:rPr>
          <w:rFonts w:hint="eastAsia"/>
        </w:rPr>
        <w:t>　　图表89 2010年1-12月丽珠医药集团参芪扶正注射液销售收入/成本/利润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2010年1-12月生物制药工业新产品产值统计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2010年1-12月生物制药工业销售产值统计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2010年1-12月生物制药工业出口交货值统计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2010年1-12月生物制药行业企业单位数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2010年1-12月生物制药行业资产负债合计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2010年1-12月生物制药新产品产值统计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2010年1-12月生物制药销售产值统计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2010年1-12月生物制药出口交货值统计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2010年1-12月生物制药企业单位数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2010年1-12月生物制药行业资产负债统计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2010年1-12月工业增加值增长速度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2010年1-12月各地区工业增加值增长速度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2010年1-12月工业主要产品产量及增长速度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2010年1-12月工业分大类行业增加值增长速度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2010年1-12月城镇固定资产投资情况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2010年1-12月居民消费价格分类指数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2010年1-12月商品零售价格分类指数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36b4a5d5a41a0" w:history="1">
        <w:r>
          <w:rPr>
            <w:rStyle w:val="Hyperlink"/>
          </w:rPr>
          <w:t>2012年中国诊断试剂市场调研及投资前景研究报告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36b4a5d5a41a0" w:history="1">
        <w:r>
          <w:rPr>
            <w:rStyle w:val="Hyperlink"/>
          </w:rPr>
          <w:t>https://www.20087.com/2011-03/R_2012zhenduanshijishichangdiaoyanjito766.html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146729404d1e" w:history="1">
      <w:r>
        <w:rPr>
          <w:rStyle w:val="Hyperlink"/>
        </w:rPr>
        <w:t>2012年中国诊断试剂市场调研及投资前景研究报告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zhenduanshijishichangdiaoyanjito766.html" TargetMode="External" Id="R5d636b4a5d5a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zhenduanshijishichangdiaoyanjito766.html" TargetMode="External" Id="Reb071467294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2011-03-15T05:19:00Z</dcterms:created>
  <dcterms:modified xsi:type="dcterms:W3CDTF">2011-03-15T06:19:00Z</dcterms:modified>
  <dc:subject>2012年中国诊断试剂市场调研及投资前景研究报告</dc:subject>
  <dc:title>2012年中国诊断试剂市场调研及投资前景研究报告</dc:title>
  <cp:keywords>2012年中国诊断试剂市场调研及投资前景研究报告</cp:keywords>
  <dc:description>2012年中国诊断试剂市场调研及投资前景研究报告</dc:description>
</cp:coreProperties>
</file>