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d79e22d514ba8" w:history="1">
              <w:r>
                <w:rPr>
                  <w:rStyle w:val="Hyperlink"/>
                </w:rPr>
                <w:t>2008-2009年中国银行业发展报告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d79e22d514ba8" w:history="1">
              <w:r>
                <w:rPr>
                  <w:rStyle w:val="Hyperlink"/>
                </w:rPr>
                <w:t>2008-2009年中国银行业发展报告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d79e22d514ba8" w:history="1">
                <w:r>
                  <w:rPr>
                    <w:rStyle w:val="Hyperlink"/>
                  </w:rPr>
                  <w:t>https://www.20087.com/2011-04/R_2008_2009yinxingyefazhan.html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总论</w:t>
      </w:r>
      <w:r>
        <w:rPr>
          <w:rFonts w:hint="eastAsia"/>
        </w:rPr>
        <w:br/>
      </w:r>
      <w:r>
        <w:rPr>
          <w:rFonts w:hint="eastAsia"/>
        </w:rPr>
        <w:t>　　一、银行业继续健康快速发展 - 2 -</w:t>
      </w:r>
      <w:r>
        <w:rPr>
          <w:rFonts w:hint="eastAsia"/>
        </w:rPr>
        <w:br/>
      </w:r>
      <w:r>
        <w:rPr>
          <w:rFonts w:hint="eastAsia"/>
        </w:rPr>
        <w:t>　　二、商业银行改革开放和战略转型稳步推进 - 6 -</w:t>
      </w:r>
      <w:r>
        <w:rPr>
          <w:rFonts w:hint="eastAsia"/>
        </w:rPr>
        <w:br/>
      </w:r>
      <w:r>
        <w:rPr>
          <w:rFonts w:hint="eastAsia"/>
        </w:rPr>
        <w:t>　　第二部分 经营篇 - 8 -</w:t>
      </w:r>
      <w:r>
        <w:rPr>
          <w:rFonts w:hint="eastAsia"/>
        </w:rPr>
        <w:br/>
      </w:r>
      <w:r>
        <w:rPr>
          <w:rFonts w:hint="eastAsia"/>
        </w:rPr>
        <w:t>　　第一章 2008年商业银行继续健康快速发展 - 8 -</w:t>
      </w:r>
      <w:r>
        <w:rPr>
          <w:rFonts w:hint="eastAsia"/>
        </w:rPr>
        <w:br/>
      </w:r>
      <w:r>
        <w:rPr>
          <w:rFonts w:hint="eastAsia"/>
        </w:rPr>
        <w:t>　　第二章 宏观环境变化对银行经营造成多重影响 - 17 -</w:t>
      </w:r>
      <w:r>
        <w:rPr>
          <w:rFonts w:hint="eastAsia"/>
        </w:rPr>
        <w:br/>
      </w:r>
      <w:r>
        <w:rPr>
          <w:rFonts w:hint="eastAsia"/>
        </w:rPr>
        <w:t>　　第三章 2009年商业银行盈利增长面临严峻挑战 - 26 -</w:t>
      </w:r>
      <w:r>
        <w:rPr>
          <w:rFonts w:hint="eastAsia"/>
        </w:rPr>
        <w:br/>
      </w:r>
      <w:r>
        <w:rPr>
          <w:rFonts w:hint="eastAsia"/>
        </w:rPr>
        <w:t>　　第三部分 专题篇 - 34 -</w:t>
      </w:r>
      <w:r>
        <w:rPr>
          <w:rFonts w:hint="eastAsia"/>
        </w:rPr>
        <w:br/>
      </w:r>
      <w:r>
        <w:rPr>
          <w:rFonts w:hint="eastAsia"/>
        </w:rPr>
        <w:t>　　第一章 房地产市场变化对商业银行的直接负面影响基本可控 - 34 -</w:t>
      </w:r>
      <w:r>
        <w:rPr>
          <w:rFonts w:hint="eastAsia"/>
        </w:rPr>
        <w:br/>
      </w:r>
      <w:r>
        <w:rPr>
          <w:rFonts w:hint="eastAsia"/>
        </w:rPr>
        <w:t>　　第二章 中外资银行零售业务发展模式比较 - 46 -</w:t>
      </w:r>
      <w:r>
        <w:rPr>
          <w:rFonts w:hint="eastAsia"/>
        </w:rPr>
        <w:br/>
      </w:r>
      <w:r>
        <w:rPr>
          <w:rFonts w:hint="eastAsia"/>
        </w:rPr>
        <w:t>　　第三章 银行理财业务快速发展但问题犹存 - 52 -</w:t>
      </w:r>
      <w:r>
        <w:rPr>
          <w:rFonts w:hint="eastAsia"/>
        </w:rPr>
        <w:br/>
      </w:r>
      <w:r>
        <w:rPr>
          <w:rFonts w:hint="eastAsia"/>
        </w:rPr>
        <w:t>　　第四章 以实施新资本协议为契机推进风险管理体系建设 - 58 -</w:t>
      </w:r>
      <w:r>
        <w:rPr>
          <w:rFonts w:hint="eastAsia"/>
        </w:rPr>
        <w:br/>
      </w:r>
      <w:r>
        <w:rPr>
          <w:rFonts w:hint="eastAsia"/>
        </w:rPr>
        <w:t>　　第五章 积极稳妥地开展流程银行建设工作 - 63 -</w:t>
      </w:r>
      <w:r>
        <w:rPr>
          <w:rFonts w:hint="eastAsia"/>
        </w:rPr>
        <w:br/>
      </w:r>
      <w:r>
        <w:rPr>
          <w:rFonts w:hint="eastAsia"/>
        </w:rPr>
        <w:t>　　第六章 中外资银行的战略合作与业务竞争进一步发展 - 69 -</w:t>
      </w:r>
      <w:r>
        <w:rPr>
          <w:rFonts w:hint="eastAsia"/>
        </w:rPr>
        <w:br/>
      </w:r>
      <w:r>
        <w:rPr>
          <w:rFonts w:hint="eastAsia"/>
        </w:rPr>
        <w:t>　　第七章 商业银行全面深入地履行社会责任 - 75 -</w:t>
      </w:r>
      <w:r>
        <w:rPr>
          <w:rFonts w:hint="eastAsia"/>
        </w:rPr>
        <w:br/>
      </w:r>
      <w:r>
        <w:rPr>
          <w:rFonts w:hint="eastAsia"/>
        </w:rPr>
        <w:t>　　第四部分 借鉴篇 - 80 -</w:t>
      </w:r>
      <w:r>
        <w:rPr>
          <w:rFonts w:hint="eastAsia"/>
        </w:rPr>
        <w:br/>
      </w:r>
      <w:r>
        <w:rPr>
          <w:rFonts w:hint="eastAsia"/>
        </w:rPr>
        <w:t>　　第一章 金融危机改写全球银行业格局 - 80 -</w:t>
      </w:r>
      <w:r>
        <w:rPr>
          <w:rFonts w:hint="eastAsia"/>
        </w:rPr>
        <w:br/>
      </w:r>
      <w:r>
        <w:rPr>
          <w:rFonts w:hint="eastAsia"/>
        </w:rPr>
        <w:t>　　第二章 美国银行业危机及其对中资银行的启示 - 86 -</w:t>
      </w:r>
      <w:r>
        <w:rPr>
          <w:rFonts w:hint="eastAsia"/>
        </w:rPr>
        <w:br/>
      </w:r>
      <w:r>
        <w:rPr>
          <w:rFonts w:hint="eastAsia"/>
        </w:rPr>
        <w:t>　　第三章 (中-智-林)国际大型金融机构集团化发展的协同效应 - 96 -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d79e22d514ba8" w:history="1">
        <w:r>
          <w:rPr>
            <w:rStyle w:val="Hyperlink"/>
          </w:rPr>
          <w:t>2008-2009年中国银行业发展报告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d79e22d514ba8" w:history="1">
        <w:r>
          <w:rPr>
            <w:rStyle w:val="Hyperlink"/>
          </w:rPr>
          <w:t>https://www.20087.com/2011-04/R_2008_2009yinxingyefazhan.html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fc010e0848dc" w:history="1">
      <w:r>
        <w:rPr>
          <w:rStyle w:val="Hyperlink"/>
        </w:rPr>
        <w:t>2008-2009年中国银行业发展报告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8_2009yinxingyefazhan.html" TargetMode="External" Id="R626d79e22d51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8_2009yinxingyefazhan.html" TargetMode="External" Id="Rc372fc010e08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2011-04-07T06:03:00Z</dcterms:created>
  <dcterms:modified xsi:type="dcterms:W3CDTF">2011-04-07T07:03:00Z</dcterms:modified>
  <dc:subject>2008-2009年中国银行业发展报告</dc:subject>
  <dc:title>2008-2009年中国银行业发展报告</dc:title>
  <cp:keywords>2008-2009年中国银行业发展报告</cp:keywords>
  <dc:description>2008-2009年中国银行业发展报告</dc:description>
</cp:coreProperties>
</file>