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c68b42e904a2d" w:history="1">
              <w:r>
                <w:rPr>
                  <w:rStyle w:val="Hyperlink"/>
                </w:rPr>
                <w:t>2010年中国跌打损伤外用药行业市场专项调研及未来五年投资前景分析报告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c68b42e904a2d" w:history="1">
              <w:r>
                <w:rPr>
                  <w:rStyle w:val="Hyperlink"/>
                </w:rPr>
                <w:t>2010年中国跌打损伤外用药行业市场专项调研及未来五年投资前景分析报告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c68b42e904a2d" w:history="1">
                <w:r>
                  <w:rPr>
                    <w:rStyle w:val="Hyperlink"/>
                  </w:rPr>
                  <w:t>https://www.20087.com/2011-04/R_2010diedasunshangwaiyongyaoxingyeshi.html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外用药是一种用于治疗轻微擦伤、扭伤等伤害的药品。近年来，随着消费者对自我健康管理意识的提高，跌打损伤外用药的市场需求持续增长。目前，跌打损伤外用药的研发重点在于提高产品的安全性和有效性。</w:t>
      </w:r>
      <w:r>
        <w:rPr>
          <w:rFonts w:hint="eastAsia"/>
        </w:rPr>
        <w:br/>
      </w:r>
      <w:r>
        <w:rPr>
          <w:rFonts w:hint="eastAsia"/>
        </w:rPr>
        <w:t>　　未来，跌打损伤外用药的发展将更加注重天然成分和个性化治疗。市场调研网指出，一方面，随着消费者对天然成分的偏好增加，跌打损伤外用药将更多采用草本提取物等天然成分，减少化学成分的使用。另一方面，随着个性化医疗的发展，跌打损伤外用药将提供更多定制化选项，以适应不同患者的特殊需求。此外，随着药物递送技术的进步，跌打损伤外用药将开发出更多高效吸收的产品，提高治疗效果。</w:t>
      </w:r>
      <w:r>
        <w:rPr>
          <w:rFonts w:hint="eastAsia"/>
        </w:rPr>
        <w:br/>
      </w:r>
      <w:r>
        <w:rPr>
          <w:rFonts w:hint="eastAsia"/>
        </w:rPr>
        <w:t>　　《</w:t>
      </w:r>
      <w:hyperlink r:id="R623c68b42e904a2d" w:history="1">
        <w:r>
          <w:rPr>
            <w:rStyle w:val="Hyperlink"/>
          </w:rPr>
          <w:t>2010年中国跌打损伤外用药行业市场专项调研及未来五年投资前景分析报告</w:t>
        </w:r>
      </w:hyperlink>
      <w:r>
        <w:rPr>
          <w:rFonts w:hint="eastAsia"/>
        </w:rPr>
        <w:t>》是根据我们公司多年来对跌打损伤外用药产品的研究，结合跌打损伤外用药产品历年供需关系变化规律，对我国跌打损伤外用药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再加上自身公司的调研团队进行市场调研，价格数据主要来自于各类市场监测数据。</w:t>
      </w:r>
      <w:r>
        <w:rPr>
          <w:rFonts w:hint="eastAsia"/>
        </w:rPr>
        <w:br/>
      </w:r>
      <w:r>
        <w:rPr>
          <w:rFonts w:hint="eastAsia"/>
        </w:rPr>
        <w:br/>
      </w:r>
      <w:r>
        <w:rPr>
          <w:rFonts w:hint="eastAsia"/>
        </w:rPr>
        <w:t>第一章 跌打损伤外用药产品概述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中国跌打损伤外用药产品发展环境分析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中国跌打损伤外用药市场规模分析</w:t>
      </w:r>
      <w:r>
        <w:rPr>
          <w:rFonts w:hint="eastAsia"/>
        </w:rPr>
        <w:br/>
      </w:r>
      <w:r>
        <w:rPr>
          <w:rFonts w:hint="eastAsia"/>
        </w:rPr>
        <w:t>　　第一节 2006-2010年1-9月中国跌打损伤外用药市场规模分析</w:t>
      </w:r>
      <w:r>
        <w:rPr>
          <w:rFonts w:hint="eastAsia"/>
        </w:rPr>
        <w:br/>
      </w:r>
      <w:r>
        <w:rPr>
          <w:rFonts w:hint="eastAsia"/>
        </w:rPr>
        <w:t>　　第二节 2010年1-9月我国跌打损伤外用药区域结构分析</w:t>
      </w:r>
      <w:r>
        <w:rPr>
          <w:rFonts w:hint="eastAsia"/>
        </w:rPr>
        <w:br/>
      </w:r>
      <w:r>
        <w:rPr>
          <w:rFonts w:hint="eastAsia"/>
        </w:rPr>
        <w:t>　　第三节 中国跌打损伤外用药区域市场规模分析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2010-2015年中国跌打损伤外用药市场规模预测</w:t>
      </w:r>
      <w:r>
        <w:rPr>
          <w:rFonts w:hint="eastAsia"/>
        </w:rPr>
        <w:br/>
      </w:r>
      <w:r>
        <w:rPr>
          <w:rFonts w:hint="eastAsia"/>
        </w:rPr>
        <w:br/>
      </w:r>
      <w:r>
        <w:rPr>
          <w:rFonts w:hint="eastAsia"/>
        </w:rPr>
        <w:t>第四章 中国跌打损伤外用药需求与消费者偏好调查</w:t>
      </w:r>
      <w:r>
        <w:rPr>
          <w:rFonts w:hint="eastAsia"/>
        </w:rPr>
        <w:br/>
      </w:r>
      <w:r>
        <w:rPr>
          <w:rFonts w:hint="eastAsia"/>
        </w:rPr>
        <w:t>　　第一节 2006-2010年1-9月中国跌打损伤外用药产量统计分析</w:t>
      </w:r>
      <w:r>
        <w:rPr>
          <w:rFonts w:hint="eastAsia"/>
        </w:rPr>
        <w:br/>
      </w:r>
      <w:r>
        <w:rPr>
          <w:rFonts w:hint="eastAsia"/>
        </w:rPr>
        <w:t>　　第二节 2006-2010年1-9月中国跌打损伤外用药历年消费量统计分析</w:t>
      </w:r>
      <w:r>
        <w:rPr>
          <w:rFonts w:hint="eastAsia"/>
        </w:rPr>
        <w:br/>
      </w:r>
      <w:r>
        <w:rPr>
          <w:rFonts w:hint="eastAsia"/>
        </w:rPr>
        <w:t>　　第三节 跌打损伤外用药产品目标客户群体调查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跌打损伤外用药产品的品牌市场调查</w:t>
      </w:r>
      <w:r>
        <w:rPr>
          <w:rFonts w:hint="eastAsia"/>
        </w:rPr>
        <w:br/>
      </w:r>
      <w:r>
        <w:rPr>
          <w:rFonts w:hint="eastAsia"/>
        </w:rPr>
        <w:t>　　　　一、消费者对跌打损伤外用药品牌认知度宏观调查</w:t>
      </w:r>
      <w:r>
        <w:rPr>
          <w:rFonts w:hint="eastAsia"/>
        </w:rPr>
        <w:br/>
      </w:r>
      <w:r>
        <w:rPr>
          <w:rFonts w:hint="eastAsia"/>
        </w:rPr>
        <w:t>　　　　二、消费者对跌打损伤外用药产品的品牌偏好调查</w:t>
      </w:r>
      <w:r>
        <w:rPr>
          <w:rFonts w:hint="eastAsia"/>
        </w:rPr>
        <w:br/>
      </w:r>
      <w:r>
        <w:rPr>
          <w:rFonts w:hint="eastAsia"/>
        </w:rPr>
        <w:t>　　　　三、消费者对跌打损伤外用药品牌的首要认知渠道</w:t>
      </w:r>
      <w:r>
        <w:rPr>
          <w:rFonts w:hint="eastAsia"/>
        </w:rPr>
        <w:br/>
      </w:r>
      <w:r>
        <w:rPr>
          <w:rFonts w:hint="eastAsia"/>
        </w:rPr>
        <w:t>　　　　四、消费者经常购买的品牌调查</w:t>
      </w:r>
      <w:r>
        <w:rPr>
          <w:rFonts w:hint="eastAsia"/>
        </w:rPr>
        <w:br/>
      </w:r>
      <w:r>
        <w:rPr>
          <w:rFonts w:hint="eastAsia"/>
        </w:rPr>
        <w:t>　　　　五、跌打损伤外用药品牌忠诚度调查</w:t>
      </w:r>
      <w:r>
        <w:rPr>
          <w:rFonts w:hint="eastAsia"/>
        </w:rPr>
        <w:br/>
      </w:r>
      <w:r>
        <w:rPr>
          <w:rFonts w:hint="eastAsia"/>
        </w:rPr>
        <w:t>　　　　六、跌打损伤外用药品牌市场占有率调查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中国跌打损伤外用药产品市场价格分析</w:t>
      </w:r>
      <w:r>
        <w:rPr>
          <w:rFonts w:hint="eastAsia"/>
        </w:rPr>
        <w:br/>
      </w:r>
      <w:r>
        <w:rPr>
          <w:rFonts w:hint="eastAsia"/>
        </w:rPr>
        <w:t>　　第一节 价格形成机制分析</w:t>
      </w:r>
      <w:r>
        <w:rPr>
          <w:rFonts w:hint="eastAsia"/>
        </w:rPr>
        <w:br/>
      </w:r>
      <w:r>
        <w:rPr>
          <w:rFonts w:hint="eastAsia"/>
        </w:rPr>
        <w:t>　　第二节 2006-2010年1-9月中国跌打损伤外用药产品平均价格趋向势分析</w:t>
      </w:r>
      <w:r>
        <w:rPr>
          <w:rFonts w:hint="eastAsia"/>
        </w:rPr>
        <w:br/>
      </w:r>
      <w:r>
        <w:rPr>
          <w:rFonts w:hint="eastAsia"/>
        </w:rPr>
        <w:t>　　第三节 2010-2015年中国跌打损伤外用药产品价格趋向预测分析</w:t>
      </w:r>
      <w:r>
        <w:rPr>
          <w:rFonts w:hint="eastAsia"/>
        </w:rPr>
        <w:br/>
      </w:r>
      <w:r>
        <w:rPr>
          <w:rFonts w:hint="eastAsia"/>
        </w:rPr>
        <w:br/>
      </w:r>
      <w:r>
        <w:rPr>
          <w:rFonts w:hint="eastAsia"/>
        </w:rPr>
        <w:t>第六章 中国跌打损伤外用药产品进出口市场情况分析</w:t>
      </w:r>
      <w:r>
        <w:rPr>
          <w:rFonts w:hint="eastAsia"/>
        </w:rPr>
        <w:br/>
      </w:r>
      <w:r>
        <w:rPr>
          <w:rFonts w:hint="eastAsia"/>
        </w:rPr>
        <w:t>　　第一节 2006-2010年1-9月中国跌打损伤外用药产品进出口量分析</w:t>
      </w:r>
      <w:r>
        <w:rPr>
          <w:rFonts w:hint="eastAsia"/>
        </w:rPr>
        <w:br/>
      </w:r>
      <w:r>
        <w:rPr>
          <w:rFonts w:hint="eastAsia"/>
        </w:rPr>
        <w:t>　　　　一、2006-2010年1-9月中国跌打损伤外用药产品进口分析</w:t>
      </w:r>
      <w:r>
        <w:rPr>
          <w:rFonts w:hint="eastAsia"/>
        </w:rPr>
        <w:br/>
      </w:r>
      <w:r>
        <w:rPr>
          <w:rFonts w:hint="eastAsia"/>
        </w:rPr>
        <w:t>　　　　二、2006-2010年1-9月中国跌打损伤外用药产品出口分析</w:t>
      </w:r>
      <w:r>
        <w:rPr>
          <w:rFonts w:hint="eastAsia"/>
        </w:rPr>
        <w:br/>
      </w:r>
      <w:r>
        <w:rPr>
          <w:rFonts w:hint="eastAsia"/>
        </w:rPr>
        <w:t>　　第二节 2010-2015年中国跌打损伤外用药产品进出口市场预测分析</w:t>
      </w:r>
      <w:r>
        <w:rPr>
          <w:rFonts w:hint="eastAsia"/>
        </w:rPr>
        <w:br/>
      </w:r>
      <w:r>
        <w:rPr>
          <w:rFonts w:hint="eastAsia"/>
        </w:rPr>
        <w:t>　　　　一、2010-2015年中国跌打损伤外用药产品进口预测</w:t>
      </w:r>
      <w:r>
        <w:rPr>
          <w:rFonts w:hint="eastAsia"/>
        </w:rPr>
        <w:br/>
      </w:r>
      <w:r>
        <w:rPr>
          <w:rFonts w:hint="eastAsia"/>
        </w:rPr>
        <w:t>　　　　二、2010-2015年中国跌打损伤外用药产品出口预测</w:t>
      </w:r>
      <w:r>
        <w:rPr>
          <w:rFonts w:hint="eastAsia"/>
        </w:rPr>
        <w:br/>
      </w:r>
      <w:r>
        <w:rPr>
          <w:rFonts w:hint="eastAsia"/>
        </w:rPr>
        <w:br/>
      </w:r>
      <w:r>
        <w:rPr>
          <w:rFonts w:hint="eastAsia"/>
        </w:rPr>
        <w:t>第七章 中国跌打损伤外用药重点企业分析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中国跌打损伤外用药产品竞争格局分析</w:t>
      </w:r>
      <w:r>
        <w:rPr>
          <w:rFonts w:hint="eastAsia"/>
        </w:rPr>
        <w:br/>
      </w:r>
      <w:r>
        <w:rPr>
          <w:rFonts w:hint="eastAsia"/>
        </w:rPr>
        <w:t>　　第一节 跌打损伤外用药行业历史竞争格局概况</w:t>
      </w:r>
      <w:r>
        <w:rPr>
          <w:rFonts w:hint="eastAsia"/>
        </w:rPr>
        <w:br/>
      </w:r>
      <w:r>
        <w:rPr>
          <w:rFonts w:hint="eastAsia"/>
        </w:rPr>
        <w:t>　　　　一、跌打损伤外用药行业集中度分析</w:t>
      </w:r>
      <w:r>
        <w:rPr>
          <w:rFonts w:hint="eastAsia"/>
        </w:rPr>
        <w:br/>
      </w:r>
      <w:r>
        <w:rPr>
          <w:rFonts w:hint="eastAsia"/>
        </w:rPr>
        <w:t>　　　　二、跌打损伤外用药行业竞争程度分析</w:t>
      </w:r>
      <w:r>
        <w:rPr>
          <w:rFonts w:hint="eastAsia"/>
        </w:rPr>
        <w:br/>
      </w:r>
      <w:r>
        <w:rPr>
          <w:rFonts w:hint="eastAsia"/>
        </w:rPr>
        <w:t>　　第二节 跌打损伤外用药行业企业竞争状况分析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2010-2015年中国跌打损伤外用药产品竞争格局展望</w:t>
      </w:r>
      <w:r>
        <w:rPr>
          <w:rFonts w:hint="eastAsia"/>
        </w:rPr>
        <w:br/>
      </w:r>
      <w:r>
        <w:rPr>
          <w:rFonts w:hint="eastAsia"/>
        </w:rPr>
        <w:br/>
      </w:r>
      <w:r>
        <w:rPr>
          <w:rFonts w:hint="eastAsia"/>
        </w:rPr>
        <w:t>第九章 2010-2015年中国跌打损伤外用药产品发展预测</w:t>
      </w:r>
      <w:r>
        <w:rPr>
          <w:rFonts w:hint="eastAsia"/>
        </w:rPr>
        <w:br/>
      </w:r>
      <w:r>
        <w:rPr>
          <w:rFonts w:hint="eastAsia"/>
        </w:rPr>
        <w:t>　　第一节 2010-2015年跌打损伤外用药行业产量预测</w:t>
      </w:r>
      <w:r>
        <w:rPr>
          <w:rFonts w:hint="eastAsia"/>
        </w:rPr>
        <w:br/>
      </w:r>
      <w:r>
        <w:rPr>
          <w:rFonts w:hint="eastAsia"/>
        </w:rPr>
        <w:t>　　第二节 2010-2015年跌打损伤外用药行业市场规模产预测</w:t>
      </w:r>
      <w:r>
        <w:rPr>
          <w:rFonts w:hint="eastAsia"/>
        </w:rPr>
        <w:br/>
      </w:r>
      <w:r>
        <w:rPr>
          <w:rFonts w:hint="eastAsia"/>
        </w:rPr>
        <w:t>　　第三节 2010-2015年跌打损伤外用药行业工业总产值预测</w:t>
      </w:r>
      <w:r>
        <w:rPr>
          <w:rFonts w:hint="eastAsia"/>
        </w:rPr>
        <w:br/>
      </w:r>
      <w:r>
        <w:rPr>
          <w:rFonts w:hint="eastAsia"/>
        </w:rPr>
        <w:t>　　第四节 2010-2015年跌打损伤外用药行业销售收入预测</w:t>
      </w:r>
      <w:r>
        <w:rPr>
          <w:rFonts w:hint="eastAsia"/>
        </w:rPr>
        <w:br/>
      </w:r>
      <w:r>
        <w:rPr>
          <w:rFonts w:hint="eastAsia"/>
        </w:rPr>
        <w:br/>
      </w:r>
      <w:r>
        <w:rPr>
          <w:rFonts w:hint="eastAsia"/>
        </w:rPr>
        <w:t>第十章 2010-2015年我国跌打损伤外用药行业投资价值与投资策略分析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2010-2015年中国跌打损伤外用药产品投资风险预警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 跌打损伤外用药行业投资策略分析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c68b42e904a2d" w:history="1">
        <w:r>
          <w:rPr>
            <w:rStyle w:val="Hyperlink"/>
          </w:rPr>
          <w:t>2010年中国跌打损伤外用药行业市场专项调研及未来五年投资前景分析报告</w:t>
        </w:r>
      </w:hyperlink>
      <w:r>
        <w:rPr>
          <w:color w:val="C00000"/>
        </w:rPr>
        <w:t>》，报告编号：</w:t>
      </w:r>
      <w:r>
        <w:rPr>
          <w:rFonts w:hint="eastAsia"/>
          <w:color w:val="C00000"/>
        </w:rPr>
        <w:t>06A1993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c68b42e904a2d" w:history="1">
        <w:r>
          <w:rPr>
            <w:rStyle w:val="Hyperlink"/>
          </w:rPr>
          <w:t>https://www.20087.com/2011-04/R_2010diedasunshangwaiyongyaoxingyeshi.html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热点：跌打损伤外用药十大排行榜、跌打损伤外用药水、最好的跌打损伤外用药、跌打损伤外用药醋方、跌打损伤外用药酒药处方大全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f67edbba0438f" w:history="1">
      <w:r>
        <w:rPr>
          <w:rStyle w:val="Hyperlink"/>
        </w:rPr>
        <w:t>2010年中国跌打损伤外用药行业市场专项调研及未来五年投资前景分析报告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diedasunshangwaiyongyaoxingyeshi.html" TargetMode="External" Id="R623c68b42e904a2d" /></Relationships>
</file>

<file path=word/_rels/header2.xml.rels>&#65279;<?xml version="1.0" encoding="utf-8"?><Relationships xmlns="http://schemas.openxmlformats.org/package/2006/relationships"><Relationship Type="http://schemas.openxmlformats.org/officeDocument/2006/relationships/hyperlink" Target="https://www.20087.com/2011-04/R_2010diedasunshangwaiyongyaoxingyeshi.html" TargetMode="External" Id="R487f67edbba0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2011-04-19T03:37:00Z</dcterms:created>
  <dcterms:modified xsi:type="dcterms:W3CDTF">2011-04-19T04:37:00Z</dcterms:modified>
  <dc:subject>2010年中国跌打损伤外用药行业市场专项调研及未来五年投资前景分析报告</dc:subject>
  <dc:title>2010年中国跌打损伤外用药行业市场专项调研及未来五年投资前景分析报告</dc:title>
  <cp:keywords>2010年中国跌打损伤外用药行业市场专项调研及未来五年投资前景分析报告</cp:keywords>
  <dc:description>2010年中国跌打损伤外用药行业市场专项调研及未来五年投资前景分析报告</dc:description>
</cp:coreProperties>
</file>