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fe82eb3324096" w:history="1">
              <w:r>
                <w:rPr>
                  <w:rStyle w:val="Hyperlink"/>
                </w:rPr>
                <w:t>2010年中国配电器行业市场专项调研及未来五年投资前景分析报告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fe82eb3324096" w:history="1">
              <w:r>
                <w:rPr>
                  <w:rStyle w:val="Hyperlink"/>
                </w:rPr>
                <w:t>2010年中国配电器行业市场专项调研及未来五年投资前景分析报告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fe82eb3324096" w:history="1">
                <w:r>
                  <w:rPr>
                    <w:rStyle w:val="Hyperlink"/>
                  </w:rPr>
                  <w:t>https://www.20087.com/2011-04/R_2010peidianqixingyeshichangzhuanxian.html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器作为电力系统中的关键组件，负责将电能合理分配至各个负载点，确保电力供应的稳定与安全。目前，配电器的设计与制造正朝着智能化、小型化和模块化方向发展，以适应现代电力网络的复杂需求。数字化技术的融入，如物联网(IoT)与远程监控系统，使配电器能够实时监测运行状态，及时预警并优化电力分配策略，提高了系统的整体效率与可靠性。</w:t>
      </w:r>
      <w:r>
        <w:rPr>
          <w:rFonts w:hint="eastAsia"/>
        </w:rPr>
        <w:br/>
      </w:r>
      <w:r>
        <w:rPr>
          <w:rFonts w:hint="eastAsia"/>
        </w:rPr>
        <w:t>　　未来，随着智能电网的全球推广和可再生能源的广泛接入，配电器将更加注重与新能源系统的兼容性，以及对分布式发电和微电网的支持能力。市场调研网指出，集成人工智能与大数据分析的智能配电器将能够预测负荷变化，自动调整电力流向，有效应对电力供需波动。同时，环保材料的应用与绿色设计理念的实施，将促进配电器向更加节能、环保的方向演进，符合可持续发展的全球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4fe82eb3324096" w:history="1">
        <w:r>
          <w:rPr>
            <w:rStyle w:val="Hyperlink"/>
          </w:rPr>
          <w:t>2010年中国配电器行业市场专项调研及未来五年投资前景分析报告</w:t>
        </w:r>
      </w:hyperlink>
      <w:r>
        <w:rPr>
          <w:rFonts w:hint="eastAsia"/>
        </w:rPr>
        <w:t>基于长期行业观察和供需变化规律，对配电器行业进行系统分析，涵盖配电器市场规模、竞争格局、技术发展现状及未来方向，并对配电器重点企业经营状况和行业集中度进行评估。通过定量与定性相结合的方法，客观预测配电器行业发展趋势，分析配电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2006-2010年1-9月中国配电器市场规模分析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2010年1-9月我国配电器区域结构分析</w:t>
      </w:r>
      <w:r>
        <w:rPr>
          <w:rFonts w:hint="eastAsia"/>
        </w:rPr>
        <w:br/>
      </w:r>
      <w:r>
        <w:rPr>
          <w:rFonts w:hint="eastAsia"/>
        </w:rPr>
        <w:t>　　第三节 中国配电器区域市场规模分析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2010-2015年中国配电器市场规模预测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2006-2010年1-9月中国配电器产量统计分析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2006-2010年1-9月中国配电器历年消费量统计分析</w:t>
      </w:r>
      <w:r>
        <w:rPr>
          <w:rFonts w:hint="eastAsia"/>
        </w:rPr>
        <w:br/>
      </w:r>
      <w:r>
        <w:rPr>
          <w:rFonts w:hint="eastAsia"/>
        </w:rPr>
        <w:t>　　第三节 配电器产品目标客户群体调查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配电器产品的品牌市场调查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一、消费者对配电器品牌认知度宏观调查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二、消费者对配电器产品的品牌偏好调查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三、消费者对配电器品牌的首要认知渠道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五、配电器品牌忠诚度调查</w:t>
      </w:r>
      <w:r>
        <w:rPr>
          <w:rFonts w:hint="eastAsia"/>
        </w:rPr>
        <w:br/>
      </w:r>
      <w:r>
        <w:rPr>
          <w:rFonts w:hint="eastAsia"/>
        </w:rPr>
        <w:t>　　　　六、配电器品牌市场占有率调查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2006-2010年1-9月中国配电器产品平均价格趋向势分析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2010-2015年中国配电器产品价格趋向预测分析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2006-2010年1-9月中国配电器产品进出口量分析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一、2006-2010年1-9月中国配电器产品进口分析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二、2006-2010年1-9月中国配电器产品出口分析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2010-2015年中国配电器产品进出口市场预测分析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一、2010-2015年中国配电器产品进口预测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二、2010-2015年中国配电器产品出口预测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中国配电器产品竞争格局分析</w:t>
      </w:r>
      <w:r>
        <w:rPr>
          <w:rFonts w:hint="eastAsia"/>
        </w:rPr>
        <w:br/>
      </w:r>
      <w:r>
        <w:rPr>
          <w:rFonts w:hint="eastAsia"/>
        </w:rPr>
        <w:t>　　第一节 配电器行业历史竞争格局概况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一、配电器行业集中度分析</w:t>
      </w:r>
      <w:r>
        <w:rPr>
          <w:rFonts w:hint="eastAsia"/>
        </w:rPr>
        <w:br/>
      </w:r>
      <w:r>
        <w:rPr>
          <w:rFonts w:hint="eastAsia"/>
        </w:rPr>
        <w:t>　　　　二、配电器行业竞争程度分析</w:t>
      </w:r>
      <w:r>
        <w:rPr>
          <w:rFonts w:hint="eastAsia"/>
        </w:rPr>
        <w:br/>
      </w:r>
      <w:r>
        <w:rPr>
          <w:rFonts w:hint="eastAsia"/>
        </w:rPr>
        <w:t>　　第二节 配电器行业企业竞争状况分析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2010-2015年中国配电器产品竞争格局展望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2010-2015年中国配电器产品发展预测</w:t>
      </w:r>
      <w:r>
        <w:rPr>
          <w:rFonts w:hint="eastAsia"/>
        </w:rPr>
        <w:br/>
      </w:r>
      <w:r>
        <w:rPr>
          <w:rFonts w:hint="eastAsia"/>
        </w:rPr>
        <w:t>　　第一节 2010-2015年配电器行业产量预测</w:t>
      </w:r>
      <w:r>
        <w:rPr>
          <w:rFonts w:hint="eastAsia"/>
        </w:rPr>
        <w:br/>
      </w:r>
      <w:r>
        <w:rPr>
          <w:rFonts w:hint="eastAsia"/>
        </w:rPr>
        <w:t>　　第二节 2010-2015年配电器行业市场规模产预测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2010-2015年配电器行业工业总产值预测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2010-2015年配电器行业销售收入预测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2010-2015年我国配电器行业投资价值与投资策略分析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2010-2015年中国配电器产品投资风险预警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配电器行业投资策略分析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fe82eb3324096" w:history="1">
        <w:r>
          <w:rPr>
            <w:rStyle w:val="Hyperlink"/>
          </w:rPr>
          <w:t>2010年中国配电器行业市场专项调研及未来五年投资前景分析报告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fe82eb3324096" w:history="1">
        <w:r>
          <w:rPr>
            <w:rStyle w:val="Hyperlink"/>
          </w:rPr>
          <w:t>https://www.20087.com/2011-04/R_2010peidianqixingyeshichangzhuanxian.html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热点：配电器的作用、配电器图片、生化危机9配电器、配电器箱、配电器柜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9ab784873442b" w:history="1">
      <w:r>
        <w:rPr>
          <w:rStyle w:val="Hyperlink"/>
        </w:rPr>
        <w:t>2010年中国配电器行业市场专项调研及未来五年投资前景分析报告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eidianqixingyeshichangzhuanxian.html" TargetMode="External" Id="Ra24fe82eb33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eidianqixingyeshichangzhuanxian.html" TargetMode="External" Id="R26d9ab784873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2011-04-21T05:55:00Z</dcterms:created>
  <dcterms:modified xsi:type="dcterms:W3CDTF">2011-04-21T06:55:00Z</dcterms:modified>
  <dc:subject>2010年中国配电器行业市场专项调研及未来五年投资前景分析报告</dc:subject>
  <dc:title>2010年中国配电器行业市场专项调研及未来五年投资前景分析报告</dc:title>
  <cp:keywords>2010年中国配电器行业市场专项调研及未来五年投资前景分析报告</cp:keywords>
  <dc:description>2010年中国配电器行业市场专项调研及未来五年投资前景分析报告</dc:description>
</cp:coreProperties>
</file>