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789b29eaa40bf" w:history="1">
              <w:r>
                <w:rPr>
                  <w:rStyle w:val="Hyperlink"/>
                </w:rPr>
                <w:t>2010-2011年中国企业主板、中小板IPO策略年度研究分析报告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789b29eaa40bf" w:history="1">
              <w:r>
                <w:rPr>
                  <w:rStyle w:val="Hyperlink"/>
                </w:rPr>
                <w:t>2010-2011年中国企业主板、中小板IPO策略年度研究分析报告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9789b29eaa40bf" w:history="1">
                <w:r>
                  <w:rPr>
                    <w:rStyle w:val="Hyperlink"/>
                  </w:rPr>
                  <w:t>https://www.20087.com/2011-04/R_2010_2011qiyezhubanzhongxiaobancelue.html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自2009年6月下旬第七次IPO重启以来，主板中小板共计有305家企业上市，沪深两市融资规模超过五千亿，中国资本市场随着IPO的重启再一次掀起了企业直接融资的热潮。</w:t>
      </w:r>
      <w:r>
        <w:rPr>
          <w:rFonts w:hint="eastAsia"/>
        </w:rPr>
        <w:br/>
      </w:r>
      <w:r>
        <w:rPr>
          <w:rFonts w:hint="eastAsia"/>
        </w:rPr>
        <w:t>　　截至2010年末，中国企业主板中小板IPO总体规模为226家，2009年同期IPO企业数为79家，同比增长186%。2010年中国企业主板中小板IPO募集资金规模为4000.87亿美元，2009年同期募集资金额1884.16亿元，同比增长112%。</w:t>
      </w:r>
      <w:r>
        <w:rPr>
          <w:rFonts w:hint="eastAsia"/>
        </w:rPr>
        <w:br/>
      </w:r>
      <w:r>
        <w:rPr>
          <w:rFonts w:hint="eastAsia"/>
        </w:rPr>
        <w:t>　　几度欢喜几度愁。不仅仅是发审失败的企业饱尝了发审失败的风险和痛苦，发审成功的企业也饱尝了发生的艰辛，个中滋味亲历者自知。企业上市是一个复杂的系统工程，不仅仅需要具有高盈利性的基本要求，同时在整个上市过程之中又充满了众多关于对发审政策的把握、筹资规模的筹划、募投项目的设定、项目的投资结构和投资风险的控制，盈利与风险之间的平衡等诸多核心要素的有效处理，这些问题无不时时刻刻困扰拟上市企业以及保荐机构的专业人士。</w:t>
      </w:r>
      <w:r>
        <w:rPr>
          <w:rFonts w:hint="eastAsia"/>
        </w:rPr>
        <w:br/>
      </w:r>
      <w:r>
        <w:rPr>
          <w:rFonts w:hint="eastAsia"/>
        </w:rPr>
        <w:t>　　基于中国众多企业谋求对接中国资本市场寻求快速发展和提升的良好愿望，为了有效借鉴已成功主板、中小板发审企业的经验，公司结合在中国资本市场IPO咨询服务第一品牌所积累的大量成功案例，发布《</w:t>
      </w:r>
      <w:hyperlink r:id="R059789b29eaa40bf" w:history="1">
        <w:r>
          <w:rPr>
            <w:rStyle w:val="Hyperlink"/>
          </w:rPr>
          <w:t>2010-2011年中国企业主板、中小板IPO策略年度研究分析报告</w:t>
        </w:r>
      </w:hyperlink>
      <w:r>
        <w:rPr>
          <w:rFonts w:hint="eastAsia"/>
        </w:rPr>
        <w:t>》，以期帮助拟寻求中国资本市场上市的企业的保荐机构、会计师事务所、审计师事务所、律师事务所、风险投资基金、创业投资基金等专业人士更精确地把握主板、中小板IPO操作的规律和上市规划（lcp）要领。公司发布的《</w:t>
      </w:r>
      <w:hyperlink r:id="R059789b29eaa40bf" w:history="1">
        <w:r>
          <w:rPr>
            <w:rStyle w:val="Hyperlink"/>
          </w:rPr>
          <w:t>2010-2011年中国企业主板、中小板IPO策略年度研究分析报告</w:t>
        </w:r>
      </w:hyperlink>
      <w:r>
        <w:rPr>
          <w:rFonts w:hint="eastAsia"/>
        </w:rPr>
        <w:t>》是基于：</w:t>
      </w:r>
      <w:r>
        <w:rPr>
          <w:rFonts w:hint="eastAsia"/>
        </w:rPr>
        <w:br/>
      </w:r>
      <w:r>
        <w:rPr>
          <w:rFonts w:hint="eastAsia"/>
        </w:rPr>
        <w:t>　　&amp;#61478； 深入、翔实的主板、中小板上市企业实证数据。基于对2010年全部主板、中小板发审的企业数据的全景研究，揭示已成功过会企业净资产、发行前每股收益、募集资金规模、实际控制人控股比例、投资基金或战略投资者引入比例，募投项目的投资类型、投资结构等。</w:t>
      </w:r>
      <w:r>
        <w:rPr>
          <w:rFonts w:hint="eastAsia"/>
        </w:rPr>
        <w:br/>
      </w:r>
      <w:r>
        <w:rPr>
          <w:rFonts w:hint="eastAsia"/>
        </w:rPr>
        <w:t>　　&amp;#61478； 全面、深刻的未过会企业发审失败原因分析。逐一详细解读2010主板、中小板发审失败的主要可能原因，为拟上市企业和保荐机构的专业人士提供借鉴。</w:t>
      </w:r>
      <w:r>
        <w:rPr>
          <w:rFonts w:hint="eastAsia"/>
        </w:rPr>
        <w:br/>
      </w:r>
      <w:r>
        <w:rPr>
          <w:rFonts w:hint="eastAsia"/>
        </w:rPr>
        <w:t>　　&amp;#61478； 详细分析保荐机构保荐企业类型，为拟上市企业选择保荐机构提供专业借鉴。</w:t>
      </w:r>
      <w:r>
        <w:rPr>
          <w:rFonts w:hint="eastAsia"/>
        </w:rPr>
        <w:br/>
      </w:r>
      <w:r>
        <w:rPr>
          <w:rFonts w:hint="eastAsia"/>
        </w:rPr>
        <w:t>　　&amp;#61478； 科学、完整的未来发展预测。通过对国家政策的深度解读及市场发展态势分析，预测中国资本市场主板、中小板发展的趋势。</w:t>
      </w:r>
      <w:r>
        <w:rPr>
          <w:rFonts w:hint="eastAsia"/>
        </w:rPr>
        <w:br/>
      </w:r>
      <w:r>
        <w:rPr>
          <w:rFonts w:hint="eastAsia"/>
        </w:rPr>
        <w:t>　　一、2010年中国证券市场发展分析</w:t>
      </w:r>
      <w:r>
        <w:rPr>
          <w:rFonts w:hint="eastAsia"/>
        </w:rPr>
        <w:br/>
      </w:r>
      <w:r>
        <w:rPr>
          <w:rFonts w:hint="eastAsia"/>
        </w:rPr>
        <w:t>　　（一） 2008-2010年证券市场总体规模</w:t>
      </w:r>
      <w:r>
        <w:rPr>
          <w:rFonts w:hint="eastAsia"/>
        </w:rPr>
        <w:br/>
      </w:r>
      <w:r>
        <w:rPr>
          <w:rFonts w:hint="eastAsia"/>
        </w:rPr>
        <w:t>　　（二） 2010年中国股票市场</w:t>
      </w:r>
      <w:r>
        <w:rPr>
          <w:rFonts w:hint="eastAsia"/>
        </w:rPr>
        <w:br/>
      </w:r>
      <w:r>
        <w:rPr>
          <w:rFonts w:hint="eastAsia"/>
        </w:rPr>
        <w:t>　　（三） 2010年中国债券市场</w:t>
      </w:r>
      <w:r>
        <w:rPr>
          <w:rFonts w:hint="eastAsia"/>
        </w:rPr>
        <w:br/>
      </w:r>
      <w:r>
        <w:rPr>
          <w:rFonts w:hint="eastAsia"/>
        </w:rPr>
        <w:t>　　（四） 2010年中国证券投资基金市场</w:t>
      </w:r>
      <w:r>
        <w:rPr>
          <w:rFonts w:hint="eastAsia"/>
        </w:rPr>
        <w:br/>
      </w:r>
      <w:r>
        <w:rPr>
          <w:rFonts w:hint="eastAsia"/>
        </w:rPr>
        <w:t>　　（五） 中国证券市场创新产品</w:t>
      </w:r>
      <w:r>
        <w:rPr>
          <w:rFonts w:hint="eastAsia"/>
        </w:rPr>
        <w:br/>
      </w:r>
      <w:r>
        <w:rPr>
          <w:rFonts w:hint="eastAsia"/>
        </w:rPr>
        <w:t>　　二、2010中国企业IPO概况</w:t>
      </w:r>
      <w:r>
        <w:rPr>
          <w:rFonts w:hint="eastAsia"/>
        </w:rPr>
        <w:br/>
      </w:r>
      <w:r>
        <w:rPr>
          <w:rFonts w:hint="eastAsia"/>
        </w:rPr>
        <w:t>　　（一） 主板市场</w:t>
      </w:r>
      <w:r>
        <w:rPr>
          <w:rFonts w:hint="eastAsia"/>
        </w:rPr>
        <w:br/>
      </w:r>
      <w:r>
        <w:rPr>
          <w:rFonts w:hint="eastAsia"/>
        </w:rPr>
        <w:t>　　1、2010年中国证券市场主板发审概况</w:t>
      </w:r>
      <w:r>
        <w:rPr>
          <w:rFonts w:hint="eastAsia"/>
        </w:rPr>
        <w:br/>
      </w:r>
      <w:r>
        <w:rPr>
          <w:rFonts w:hint="eastAsia"/>
        </w:rPr>
        <w:t>　　2、2010年中国证券市场主板发行概况</w:t>
      </w:r>
      <w:r>
        <w:rPr>
          <w:rFonts w:hint="eastAsia"/>
        </w:rPr>
        <w:br/>
      </w:r>
      <w:r>
        <w:rPr>
          <w:rFonts w:hint="eastAsia"/>
        </w:rPr>
        <w:t>　　（二） 中小板市场</w:t>
      </w:r>
      <w:r>
        <w:rPr>
          <w:rFonts w:hint="eastAsia"/>
        </w:rPr>
        <w:br/>
      </w:r>
      <w:r>
        <w:rPr>
          <w:rFonts w:hint="eastAsia"/>
        </w:rPr>
        <w:t>　　1、2010年中国证券市场中小板发审概况</w:t>
      </w:r>
      <w:r>
        <w:rPr>
          <w:rFonts w:hint="eastAsia"/>
        </w:rPr>
        <w:br/>
      </w:r>
      <w:r>
        <w:rPr>
          <w:rFonts w:hint="eastAsia"/>
        </w:rPr>
        <w:t>　　2、2010年中国证券市场中小板发行概况</w:t>
      </w:r>
      <w:r>
        <w:rPr>
          <w:rFonts w:hint="eastAsia"/>
        </w:rPr>
        <w:br/>
      </w:r>
      <w:r>
        <w:rPr>
          <w:rFonts w:hint="eastAsia"/>
        </w:rPr>
        <w:t>　　（三） 企业IPO失败概况与分析</w:t>
      </w:r>
      <w:r>
        <w:rPr>
          <w:rFonts w:hint="eastAsia"/>
        </w:rPr>
        <w:br/>
      </w:r>
      <w:r>
        <w:rPr>
          <w:rFonts w:hint="eastAsia"/>
        </w:rPr>
        <w:t>　　1、2010中国证券市场企业IPO过会企业被否决概况</w:t>
      </w:r>
      <w:r>
        <w:rPr>
          <w:rFonts w:hint="eastAsia"/>
        </w:rPr>
        <w:br/>
      </w:r>
      <w:r>
        <w:rPr>
          <w:rFonts w:hint="eastAsia"/>
        </w:rPr>
        <w:t>　　2、2010中国证券市场企业IPO过会企业被否决原因分析</w:t>
      </w:r>
      <w:r>
        <w:rPr>
          <w:rFonts w:hint="eastAsia"/>
        </w:rPr>
        <w:br/>
      </w:r>
      <w:r>
        <w:rPr>
          <w:rFonts w:hint="eastAsia"/>
        </w:rPr>
        <w:t>　　3、发审风险综合分析</w:t>
      </w:r>
      <w:r>
        <w:rPr>
          <w:rFonts w:hint="eastAsia"/>
        </w:rPr>
        <w:br/>
      </w:r>
      <w:r>
        <w:rPr>
          <w:rFonts w:hint="eastAsia"/>
        </w:rPr>
        <w:t>　　三、中国企业IPO市场发展因素分析</w:t>
      </w:r>
      <w:r>
        <w:rPr>
          <w:rFonts w:hint="eastAsia"/>
        </w:rPr>
        <w:br/>
      </w:r>
      <w:r>
        <w:rPr>
          <w:rFonts w:hint="eastAsia"/>
        </w:rPr>
        <w:t>　　（一） 有利因素</w:t>
      </w:r>
      <w:r>
        <w:rPr>
          <w:rFonts w:hint="eastAsia"/>
        </w:rPr>
        <w:br/>
      </w:r>
      <w:r>
        <w:rPr>
          <w:rFonts w:hint="eastAsia"/>
        </w:rPr>
        <w:t>　　（二） 不利因素</w:t>
      </w:r>
      <w:r>
        <w:rPr>
          <w:rFonts w:hint="eastAsia"/>
        </w:rPr>
        <w:br/>
      </w:r>
      <w:r>
        <w:rPr>
          <w:rFonts w:hint="eastAsia"/>
        </w:rPr>
        <w:t>　　四、2010中国企业IPO策略</w:t>
      </w:r>
      <w:r>
        <w:rPr>
          <w:rFonts w:hint="eastAsia"/>
        </w:rPr>
        <w:br/>
      </w:r>
      <w:r>
        <w:rPr>
          <w:rFonts w:hint="eastAsia"/>
        </w:rPr>
        <w:t>　　（一） 上市板块选择策略</w:t>
      </w:r>
      <w:r>
        <w:rPr>
          <w:rFonts w:hint="eastAsia"/>
        </w:rPr>
        <w:br/>
      </w:r>
      <w:r>
        <w:rPr>
          <w:rFonts w:hint="eastAsia"/>
        </w:rPr>
        <w:t>　　1、行业属性与板块选择</w:t>
      </w:r>
      <w:r>
        <w:rPr>
          <w:rFonts w:hint="eastAsia"/>
        </w:rPr>
        <w:br/>
      </w:r>
      <w:r>
        <w:rPr>
          <w:rFonts w:hint="eastAsia"/>
        </w:rPr>
        <w:t>　　2、融资规模与板块选择</w:t>
      </w:r>
      <w:r>
        <w:rPr>
          <w:rFonts w:hint="eastAsia"/>
        </w:rPr>
        <w:br/>
      </w:r>
      <w:r>
        <w:rPr>
          <w:rFonts w:hint="eastAsia"/>
        </w:rPr>
        <w:t>　　3、股本与板块选择</w:t>
      </w:r>
      <w:r>
        <w:rPr>
          <w:rFonts w:hint="eastAsia"/>
        </w:rPr>
        <w:br/>
      </w:r>
      <w:r>
        <w:rPr>
          <w:rFonts w:hint="eastAsia"/>
        </w:rPr>
        <w:t>　　（二） 所有权与控制权选择策略</w:t>
      </w:r>
      <w:r>
        <w:rPr>
          <w:rFonts w:hint="eastAsia"/>
        </w:rPr>
        <w:br/>
      </w:r>
      <w:r>
        <w:rPr>
          <w:rFonts w:hint="eastAsia"/>
        </w:rPr>
        <w:t>　　1、流通比例设置策略</w:t>
      </w:r>
      <w:r>
        <w:rPr>
          <w:rFonts w:hint="eastAsia"/>
        </w:rPr>
        <w:br/>
      </w:r>
      <w:r>
        <w:rPr>
          <w:rFonts w:hint="eastAsia"/>
        </w:rPr>
        <w:t>　　2、实际控制人控制权选择策略</w:t>
      </w:r>
      <w:r>
        <w:rPr>
          <w:rFonts w:hint="eastAsia"/>
        </w:rPr>
        <w:br/>
      </w:r>
      <w:r>
        <w:rPr>
          <w:rFonts w:hint="eastAsia"/>
        </w:rPr>
        <w:t>　　3、风险投资引入策略</w:t>
      </w:r>
      <w:r>
        <w:rPr>
          <w:rFonts w:hint="eastAsia"/>
        </w:rPr>
        <w:br/>
      </w:r>
      <w:r>
        <w:rPr>
          <w:rFonts w:hint="eastAsia"/>
        </w:rPr>
        <w:t>　　（三） 发行定价策略</w:t>
      </w:r>
      <w:r>
        <w:rPr>
          <w:rFonts w:hint="eastAsia"/>
        </w:rPr>
        <w:br/>
      </w:r>
      <w:r>
        <w:rPr>
          <w:rFonts w:hint="eastAsia"/>
        </w:rPr>
        <w:t>　　1、定价区间分布策略</w:t>
      </w:r>
      <w:r>
        <w:rPr>
          <w:rFonts w:hint="eastAsia"/>
        </w:rPr>
        <w:br/>
      </w:r>
      <w:r>
        <w:rPr>
          <w:rFonts w:hint="eastAsia"/>
        </w:rPr>
        <w:t>　　2、市盈率分布策略</w:t>
      </w:r>
      <w:r>
        <w:rPr>
          <w:rFonts w:hint="eastAsia"/>
        </w:rPr>
        <w:br/>
      </w:r>
      <w:r>
        <w:rPr>
          <w:rFonts w:hint="eastAsia"/>
        </w:rPr>
        <w:t>　　3、定价合理性判断：发行溢价（P1－P0）/P0</w:t>
      </w:r>
      <w:r>
        <w:rPr>
          <w:rFonts w:hint="eastAsia"/>
        </w:rPr>
        <w:br/>
      </w:r>
      <w:r>
        <w:rPr>
          <w:rFonts w:hint="eastAsia"/>
        </w:rPr>
        <w:t>　　（四） 发行成本与中介选择策略</w:t>
      </w:r>
      <w:r>
        <w:rPr>
          <w:rFonts w:hint="eastAsia"/>
        </w:rPr>
        <w:br/>
      </w:r>
      <w:r>
        <w:rPr>
          <w:rFonts w:hint="eastAsia"/>
        </w:rPr>
        <w:t>　　1、发行成本选择策略</w:t>
      </w:r>
      <w:r>
        <w:rPr>
          <w:rFonts w:hint="eastAsia"/>
        </w:rPr>
        <w:br/>
      </w:r>
      <w:r>
        <w:rPr>
          <w:rFonts w:hint="eastAsia"/>
        </w:rPr>
        <w:t>　　2、保荐机构选择策略</w:t>
      </w:r>
      <w:r>
        <w:rPr>
          <w:rFonts w:hint="eastAsia"/>
        </w:rPr>
        <w:br/>
      </w:r>
      <w:r>
        <w:rPr>
          <w:rFonts w:hint="eastAsia"/>
        </w:rPr>
        <w:t>　　五、2011-2013年中国企业IPO市场发展预测</w:t>
      </w:r>
      <w:r>
        <w:rPr>
          <w:rFonts w:hint="eastAsia"/>
        </w:rPr>
        <w:br/>
      </w:r>
      <w:r>
        <w:rPr>
          <w:rFonts w:hint="eastAsia"/>
        </w:rPr>
        <w:t>　　（一） 发行规模预测</w:t>
      </w:r>
      <w:r>
        <w:rPr>
          <w:rFonts w:hint="eastAsia"/>
        </w:rPr>
        <w:br/>
      </w:r>
      <w:r>
        <w:rPr>
          <w:rFonts w:hint="eastAsia"/>
        </w:rPr>
        <w:t>　　1、主板市场IPO发行规模</w:t>
      </w:r>
      <w:r>
        <w:rPr>
          <w:rFonts w:hint="eastAsia"/>
        </w:rPr>
        <w:br/>
      </w:r>
      <w:r>
        <w:rPr>
          <w:rFonts w:hint="eastAsia"/>
        </w:rPr>
        <w:t>　　2、中小板市场IPO规模</w:t>
      </w:r>
      <w:r>
        <w:rPr>
          <w:rFonts w:hint="eastAsia"/>
        </w:rPr>
        <w:br/>
      </w:r>
      <w:r>
        <w:rPr>
          <w:rFonts w:hint="eastAsia"/>
        </w:rPr>
        <w:t>　　（二） 发行股本结构预测</w:t>
      </w:r>
      <w:r>
        <w:rPr>
          <w:rFonts w:hint="eastAsia"/>
        </w:rPr>
        <w:br/>
      </w:r>
      <w:r>
        <w:rPr>
          <w:rFonts w:hint="eastAsia"/>
        </w:rPr>
        <w:t>　　（三） 发行行业结构预测</w:t>
      </w:r>
      <w:r>
        <w:rPr>
          <w:rFonts w:hint="eastAsia"/>
        </w:rPr>
        <w:br/>
      </w:r>
      <w:r>
        <w:rPr>
          <w:rFonts w:hint="eastAsia"/>
        </w:rPr>
        <w:t>　　六、公司建议</w:t>
      </w:r>
      <w:r>
        <w:rPr>
          <w:rFonts w:hint="eastAsia"/>
        </w:rPr>
        <w:br/>
      </w:r>
      <w:r>
        <w:rPr>
          <w:rFonts w:hint="eastAsia"/>
        </w:rPr>
        <w:t>　　表目录</w:t>
      </w:r>
      <w:r>
        <w:rPr>
          <w:rFonts w:hint="eastAsia"/>
        </w:rPr>
        <w:br/>
      </w:r>
      <w:r>
        <w:rPr>
          <w:rFonts w:hint="eastAsia"/>
        </w:rPr>
        <w:t>　　2008-2010年证券市场规模对比表</w:t>
      </w:r>
      <w:r>
        <w:rPr>
          <w:rFonts w:hint="eastAsia"/>
        </w:rPr>
        <w:br/>
      </w:r>
      <w:r>
        <w:rPr>
          <w:rFonts w:hint="eastAsia"/>
        </w:rPr>
        <w:t>　　2010年中国股市运行概况表</w:t>
      </w:r>
      <w:r>
        <w:rPr>
          <w:rFonts w:hint="eastAsia"/>
        </w:rPr>
        <w:br/>
      </w:r>
      <w:r>
        <w:rPr>
          <w:rFonts w:hint="eastAsia"/>
        </w:rPr>
        <w:t>　　2010年主板、中小板上市申请过会企业一栏表</w:t>
      </w:r>
      <w:r>
        <w:rPr>
          <w:rFonts w:hint="eastAsia"/>
        </w:rPr>
        <w:br/>
      </w:r>
      <w:r>
        <w:rPr>
          <w:rFonts w:hint="eastAsia"/>
        </w:rPr>
        <w:t>　　2010年主板、中小板上市申请过会企业行业属性一览表</w:t>
      </w:r>
      <w:r>
        <w:rPr>
          <w:rFonts w:hint="eastAsia"/>
        </w:rPr>
        <w:br/>
      </w:r>
      <w:r>
        <w:rPr>
          <w:rFonts w:hint="eastAsia"/>
        </w:rPr>
        <w:t>　　2010年主板、中小板上市申请过会企业行业股本结构一览表</w:t>
      </w:r>
      <w:r>
        <w:rPr>
          <w:rFonts w:hint="eastAsia"/>
        </w:rPr>
        <w:br/>
      </w:r>
      <w:r>
        <w:rPr>
          <w:rFonts w:hint="eastAsia"/>
        </w:rPr>
        <w:t>　　2010年主板、中小板上市申请过会企业资产收益状况一览表</w:t>
      </w:r>
      <w:r>
        <w:rPr>
          <w:rFonts w:hint="eastAsia"/>
        </w:rPr>
        <w:br/>
      </w:r>
      <w:r>
        <w:rPr>
          <w:rFonts w:hint="eastAsia"/>
        </w:rPr>
        <w:t>　　2010年中国证券市场主板、中小板发审通过情况一栏表</w:t>
      </w:r>
      <w:r>
        <w:rPr>
          <w:rFonts w:hint="eastAsia"/>
        </w:rPr>
        <w:br/>
      </w:r>
      <w:r>
        <w:rPr>
          <w:rFonts w:hint="eastAsia"/>
        </w:rPr>
        <w:t>　　2010年中国证券市场主板、中小板申请发行企业过会地区分布一览表</w:t>
      </w:r>
      <w:r>
        <w:rPr>
          <w:rFonts w:hint="eastAsia"/>
        </w:rPr>
        <w:br/>
      </w:r>
      <w:r>
        <w:rPr>
          <w:rFonts w:hint="eastAsia"/>
        </w:rPr>
        <w:t>　　2010年主板、中小板申请上市企业股权结构状况</w:t>
      </w:r>
      <w:r>
        <w:rPr>
          <w:rFonts w:hint="eastAsia"/>
        </w:rPr>
        <w:br/>
      </w:r>
      <w:r>
        <w:rPr>
          <w:rFonts w:hint="eastAsia"/>
        </w:rPr>
        <w:t>　　……</w:t>
      </w:r>
      <w:r>
        <w:rPr>
          <w:rFonts w:hint="eastAsia"/>
        </w:rPr>
        <w:br/>
      </w:r>
      <w:r>
        <w:rPr>
          <w:rFonts w:hint="eastAsia"/>
        </w:rPr>
        <w:t>　　图目录</w:t>
      </w:r>
      <w:r>
        <w:rPr>
          <w:rFonts w:hint="eastAsia"/>
        </w:rPr>
        <w:br/>
      </w:r>
      <w:r>
        <w:rPr>
          <w:rFonts w:hint="eastAsia"/>
        </w:rPr>
        <w:t>　　2008-2010年中国A股上市公司数量</w:t>
      </w:r>
      <w:r>
        <w:rPr>
          <w:rFonts w:hint="eastAsia"/>
        </w:rPr>
        <w:br/>
      </w:r>
      <w:r>
        <w:rPr>
          <w:rFonts w:hint="eastAsia"/>
        </w:rPr>
        <w:t>　　2010年上证综指全年走势</w:t>
      </w:r>
      <w:r>
        <w:rPr>
          <w:rFonts w:hint="eastAsia"/>
        </w:rPr>
        <w:br/>
      </w:r>
      <w:r>
        <w:rPr>
          <w:rFonts w:hint="eastAsia"/>
        </w:rPr>
        <w:t>　　2010年主板、中小板上市申请过会企业行业属性分布图</w:t>
      </w:r>
      <w:r>
        <w:rPr>
          <w:rFonts w:hint="eastAsia"/>
        </w:rPr>
        <w:br/>
      </w:r>
      <w:r>
        <w:rPr>
          <w:rFonts w:hint="eastAsia"/>
        </w:rPr>
        <w:t>　　2010年主板、中小板上市申请过会企业地域属性分布图</w:t>
      </w:r>
      <w:r>
        <w:rPr>
          <w:rFonts w:hint="eastAsia"/>
        </w:rPr>
        <w:br/>
      </w:r>
      <w:r>
        <w:rPr>
          <w:rFonts w:hint="eastAsia"/>
        </w:rPr>
        <w:t>　　2010年中国证券市场主板、中小板发行企业行业分布</w:t>
      </w:r>
      <w:r>
        <w:rPr>
          <w:rFonts w:hint="eastAsia"/>
        </w:rPr>
        <w:br/>
      </w:r>
      <w:r>
        <w:rPr>
          <w:rFonts w:hint="eastAsia"/>
        </w:rPr>
        <w:t>　　2010年主板、中小板发行企业的地域分布</w:t>
      </w:r>
      <w:r>
        <w:rPr>
          <w:rFonts w:hint="eastAsia"/>
        </w:rPr>
        <w:br/>
      </w:r>
      <w:r>
        <w:rPr>
          <w:rFonts w:hint="eastAsia"/>
        </w:rPr>
        <w:t>　　2010年中国证券市场主板、中小板上市企业融资规模地区分布图</w:t>
      </w:r>
      <w:r>
        <w:rPr>
          <w:rFonts w:hint="eastAsia"/>
        </w:rPr>
        <w:br/>
      </w:r>
      <w:r>
        <w:rPr>
          <w:rFonts w:hint="eastAsia"/>
        </w:rPr>
        <w:t>　　2010年中国证券市场主板、中小板上市企业融资规模行业分布图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789b29eaa40bf" w:history="1">
        <w:r>
          <w:rPr>
            <w:rStyle w:val="Hyperlink"/>
          </w:rPr>
          <w:t>2010-2011年中国企业主板、中小板IPO策略年度研究分析报告</w:t>
        </w:r>
      </w:hyperlink>
      <w:r>
        <w:rPr>
          <w:color w:val="C00000"/>
        </w:rPr>
        <w:t>》，报告编号：</w:t>
      </w:r>
      <w:r>
        <w:rPr>
          <w:rFonts w:hint="eastAsia"/>
          <w:color w:val="C00000"/>
        </w:rPr>
        <w:t>0635611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9789b29eaa40bf" w:history="1">
        <w:r>
          <w:rPr>
            <w:rStyle w:val="Hyperlink"/>
          </w:rPr>
          <w:t>https://www.20087.com/2011-04/R_2010_2011qiyezhubanzhongxiaobancelue.html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af3c4df134bb6" w:history="1">
      <w:r>
        <w:rPr>
          <w:rStyle w:val="Hyperlink"/>
        </w:rPr>
        <w:t>2010-2011年中国企业主板、中小板IPO策略年度研究分析报告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qiyezhubanzhongxiaobancelue.html" TargetMode="External" Id="R059789b29eaa40bf" /></Relationships>
</file>

<file path=word/_rels/header2.xml.rels>&#65279;<?xml version="1.0" encoding="utf-8"?><Relationships xmlns="http://schemas.openxmlformats.org/package/2006/relationships"><Relationship Type="http://schemas.openxmlformats.org/officeDocument/2006/relationships/hyperlink" Target="https://www.20087.com/2011-04/R_2010_2011qiyezhubanzhongxiaobancelue.html" TargetMode="External" Id="R3f2af3c4df13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2011-04-12T03:53:00Z</dcterms:created>
  <dcterms:modified xsi:type="dcterms:W3CDTF">2011-04-12T04:53:00Z</dcterms:modified>
  <dc:subject>2010-2011年中国企业主板、中小板IPO策略年度研究分析报告</dc:subject>
  <dc:title>2010-2011年中国企业主板、中小板IPO策略年度研究分析报告</dc:title>
  <cp:keywords>2010-2011年中国企业主板、中小板IPO策略年度研究分析报告</cp:keywords>
  <dc:description>2010-2011年中国企业主板、中小板IPO策略年度研究分析报告</dc:description>
</cp:coreProperties>
</file>