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dff079f2c46db" w:history="1">
              <w:r>
                <w:rPr>
                  <w:rStyle w:val="Hyperlink"/>
                </w:rPr>
                <w:t>2010-2011年中国文化事业信息化发展趋势研究报告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dff079f2c46db" w:history="1">
              <w:r>
                <w:rPr>
                  <w:rStyle w:val="Hyperlink"/>
                </w:rPr>
                <w:t>2010-2011年中国文化事业信息化发展趋势研究报告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dff079f2c46db" w:history="1">
                <w:r>
                  <w:rPr>
                    <w:rStyle w:val="Hyperlink"/>
                  </w:rPr>
                  <w:t>https://www.20087.com/2011-04/R_2010_2011wenhuashiyexinxihuafazhanqu.html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革开放30年中国文化事业建设成就辉煌。文化创新成为自觉追求，文化产品极大丰富；人民群众文化权益得到承认和尊重，公共文化服务体系建设进展明显，覆盖城乡的公共文化服务网络初步形成；文化市场更加活跃，文化产业已经成为文化建设的国民经济新的增长点；文化领域对外开放成效显著，渠道不断拓展，方式更加多样。</w:t>
      </w:r>
      <w:r>
        <w:rPr>
          <w:rFonts w:hint="eastAsia"/>
        </w:rPr>
        <w:br/>
      </w:r>
      <w:r>
        <w:rPr>
          <w:rFonts w:hint="eastAsia"/>
        </w:rPr>
        <w:t>　　全国文化信息资源共享工程、国家数字图书馆工程、全国文化市场技术监管平台等一系列文化事业重大信息化建设工程，有效的推动了国家发展战略《文化产业振兴规划》的深化落实，有力支撑了党的十七届五中全会提出的深化文化体制改革，增强文化发展活力，繁荣发展文化事业和文化产业，满足人民群众不断增长的精神文化需求，推动文化产业成为国民经济支柱性产业，充分发挥文化引导社会、教育人民、推动发展的功能。的总体方向。</w:t>
      </w:r>
      <w:r>
        <w:rPr>
          <w:rFonts w:hint="eastAsia"/>
        </w:rPr>
        <w:br/>
      </w:r>
      <w:r>
        <w:rPr>
          <w:rFonts w:hint="eastAsia"/>
        </w:rPr>
        <w:t>　　在这种发展形势背景下，公司发布的《</w:t>
      </w:r>
      <w:hyperlink r:id="Rb7edff079f2c46db" w:history="1">
        <w:r>
          <w:rPr>
            <w:rStyle w:val="Hyperlink"/>
          </w:rPr>
          <w:t>2010-2011年中国文化事业信息化发展趋势研究报告</w:t>
        </w:r>
      </w:hyperlink>
      <w:r>
        <w:rPr>
          <w:rFonts w:hint="eastAsia"/>
        </w:rPr>
        <w:t>》，将帮助硬件提供商、软件厂商、IT服务厂商更精确地把握文化事业IT应用市场的发展规律，更准确的把握文化事业的信息化应用需求。</w:t>
      </w:r>
      <w:r>
        <w:rPr>
          <w:rFonts w:hint="eastAsia"/>
        </w:rPr>
        <w:br/>
      </w:r>
      <w:r>
        <w:rPr>
          <w:rFonts w:hint="eastAsia"/>
        </w:rPr>
        <w:t>　　&amp;#61478； 更加深入、详实的市场研究数据。从文化事业IT应用市场的专业角度出发，给出文化事业对于IT产品投资（包括整体投资、硬件、软件、细分应用系统的投资结构等）的详细数据和年度发展变化规律，洞察行业IT应用发展动向。</w:t>
      </w:r>
      <w:r>
        <w:rPr>
          <w:rFonts w:hint="eastAsia"/>
        </w:rPr>
        <w:br/>
      </w:r>
      <w:r>
        <w:rPr>
          <w:rFonts w:hint="eastAsia"/>
        </w:rPr>
        <w:t>　　&amp;#61478； 更加全面、深刻的品牌竞争分析。精炼主要产品提供商和市场竞争者2010年度的市场表现，从市场规模、竞争格局、竞争策略、未来发展趋势等多个维度总结企业成败得失，评点市场领先要素。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&amp;#61478； 更加科学、完整的未来发展预测。以近年来详实的数据为基础，合理展望未来三年行业IT应用需求趋势，对未来该行业市场投资规模进行深度量化预测，确保给出有价值的趋势分析与定量预测结果。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一、2010年中国文化事业发展现状</w:t>
      </w:r>
      <w:r>
        <w:rPr>
          <w:rFonts w:hint="eastAsia"/>
        </w:rPr>
        <w:br/>
      </w:r>
      <w:r>
        <w:rPr>
          <w:rFonts w:hint="eastAsia"/>
        </w:rPr>
        <w:t>　　（一） 业务发展</w:t>
      </w:r>
      <w:r>
        <w:rPr>
          <w:rFonts w:hint="eastAsia"/>
        </w:rPr>
        <w:br/>
      </w:r>
      <w:r>
        <w:rPr>
          <w:rFonts w:hint="eastAsia"/>
        </w:rPr>
        <w:t>　　1、文化市场发展状况</w:t>
      </w:r>
      <w:r>
        <w:rPr>
          <w:rFonts w:hint="eastAsia"/>
        </w:rPr>
        <w:br/>
      </w:r>
      <w:r>
        <w:rPr>
          <w:rFonts w:hint="eastAsia"/>
        </w:rPr>
        <w:t>　　2、公共文化服务发展状况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（二） 方针政策</w:t>
      </w:r>
      <w:r>
        <w:rPr>
          <w:rFonts w:hint="eastAsia"/>
        </w:rPr>
        <w:br/>
      </w:r>
      <w:r>
        <w:rPr>
          <w:rFonts w:hint="eastAsia"/>
        </w:rPr>
        <w:t>　　1、《文化产业振兴规划》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二、2010年中国文化事业信息化应用状况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1、需求规模</w:t>
      </w:r>
      <w:r>
        <w:rPr>
          <w:rFonts w:hint="eastAsia"/>
        </w:rPr>
        <w:br/>
      </w:r>
      <w:r>
        <w:rPr>
          <w:rFonts w:hint="eastAsia"/>
        </w:rPr>
        <w:t>　　2、需求结构</w:t>
      </w:r>
      <w:r>
        <w:rPr>
          <w:rFonts w:hint="eastAsia"/>
        </w:rPr>
        <w:br/>
      </w:r>
      <w:r>
        <w:rPr>
          <w:rFonts w:hint="eastAsia"/>
        </w:rPr>
        <w:t>　　（1） 产品结构</w:t>
      </w:r>
      <w:r>
        <w:rPr>
          <w:rFonts w:hint="eastAsia"/>
        </w:rPr>
        <w:br/>
      </w:r>
      <w:r>
        <w:rPr>
          <w:rFonts w:hint="eastAsia"/>
        </w:rPr>
        <w:t>　　（2） 用户类型投资结构</w:t>
      </w:r>
      <w:r>
        <w:rPr>
          <w:rFonts w:hint="eastAsia"/>
        </w:rPr>
        <w:br/>
      </w:r>
      <w:r>
        <w:rPr>
          <w:rFonts w:hint="eastAsia"/>
        </w:rPr>
        <w:t>　　3、主要应用系统需求</w:t>
      </w:r>
      <w:r>
        <w:rPr>
          <w:rFonts w:hint="eastAsia"/>
        </w:rPr>
        <w:br/>
      </w:r>
      <w:r>
        <w:rPr>
          <w:rFonts w:hint="eastAsia"/>
        </w:rPr>
        <w:t>　　（1） 全国文化信息资源共享工程</w:t>
      </w:r>
      <w:r>
        <w:rPr>
          <w:rFonts w:hint="eastAsia"/>
        </w:rPr>
        <w:br/>
      </w:r>
      <w:r>
        <w:rPr>
          <w:rFonts w:hint="eastAsia"/>
        </w:rPr>
        <w:t>　　（2） 国家数字图书馆工程</w:t>
      </w:r>
      <w:r>
        <w:rPr>
          <w:rFonts w:hint="eastAsia"/>
        </w:rPr>
        <w:br/>
      </w:r>
      <w:r>
        <w:rPr>
          <w:rFonts w:hint="eastAsia"/>
        </w:rPr>
        <w:t>　　（3） 全国文化市场技术监管平台</w:t>
      </w:r>
      <w:r>
        <w:rPr>
          <w:rFonts w:hint="eastAsia"/>
        </w:rPr>
        <w:br/>
      </w:r>
      <w:r>
        <w:rPr>
          <w:rFonts w:hint="eastAsia"/>
        </w:rPr>
        <w:t>　　（4） ……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三、文化事业信息化发展影响因素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业务</w:t>
      </w:r>
      <w:r>
        <w:rPr>
          <w:rFonts w:hint="eastAsia"/>
        </w:rPr>
        <w:br/>
      </w:r>
      <w:r>
        <w:rPr>
          <w:rFonts w:hint="eastAsia"/>
        </w:rPr>
        <w:t>　　（三） 资金</w:t>
      </w:r>
      <w:r>
        <w:rPr>
          <w:rFonts w:hint="eastAsia"/>
        </w:rPr>
        <w:br/>
      </w:r>
      <w:r>
        <w:rPr>
          <w:rFonts w:hint="eastAsia"/>
        </w:rPr>
        <w:t>　　（四） 技术</w:t>
      </w:r>
      <w:r>
        <w:rPr>
          <w:rFonts w:hint="eastAsia"/>
        </w:rPr>
        <w:br/>
      </w:r>
      <w:r>
        <w:rPr>
          <w:rFonts w:hint="eastAsia"/>
        </w:rPr>
        <w:t>　　（五） …</w:t>
      </w:r>
      <w:r>
        <w:rPr>
          <w:rFonts w:hint="eastAsia"/>
        </w:rPr>
        <w:br/>
      </w:r>
      <w:r>
        <w:rPr>
          <w:rFonts w:hint="eastAsia"/>
        </w:rPr>
        <w:t>　　四、2011-2013年中国文化事业信息化应用需求</w:t>
      </w:r>
      <w:r>
        <w:rPr>
          <w:rFonts w:hint="eastAsia"/>
        </w:rPr>
        <w:br/>
      </w:r>
      <w:r>
        <w:rPr>
          <w:rFonts w:hint="eastAsia"/>
        </w:rPr>
        <w:t>　　（一） 需求规模</w:t>
      </w:r>
      <w:r>
        <w:rPr>
          <w:rFonts w:hint="eastAsia"/>
        </w:rPr>
        <w:br/>
      </w:r>
      <w:r>
        <w:rPr>
          <w:rFonts w:hint="eastAsia"/>
        </w:rPr>
        <w:t>　　（二） 需求结构</w:t>
      </w:r>
      <w:r>
        <w:rPr>
          <w:rFonts w:hint="eastAsia"/>
        </w:rPr>
        <w:br/>
      </w:r>
      <w:r>
        <w:rPr>
          <w:rFonts w:hint="eastAsia"/>
        </w:rPr>
        <w:t>　　（三） 需求重点</w:t>
      </w:r>
      <w:r>
        <w:rPr>
          <w:rFonts w:hint="eastAsia"/>
        </w:rPr>
        <w:br/>
      </w:r>
      <w:r>
        <w:rPr>
          <w:rFonts w:hint="eastAsia"/>
        </w:rPr>
        <w:t>　　1、建设重点</w:t>
      </w:r>
      <w:r>
        <w:rPr>
          <w:rFonts w:hint="eastAsia"/>
        </w:rPr>
        <w:br/>
      </w:r>
      <w:r>
        <w:rPr>
          <w:rFonts w:hint="eastAsia"/>
        </w:rPr>
        <w:t>　　（1） 全国文化市场技术监管平台</w:t>
      </w:r>
      <w:r>
        <w:rPr>
          <w:rFonts w:hint="eastAsia"/>
        </w:rPr>
        <w:br/>
      </w:r>
      <w:r>
        <w:rPr>
          <w:rFonts w:hint="eastAsia"/>
        </w:rPr>
        <w:t>　　（2） 全国文化信息资源共享工程</w:t>
      </w:r>
      <w:r>
        <w:rPr>
          <w:rFonts w:hint="eastAsia"/>
        </w:rPr>
        <w:br/>
      </w:r>
      <w:r>
        <w:rPr>
          <w:rFonts w:hint="eastAsia"/>
        </w:rPr>
        <w:t>　　（3） ……</w:t>
      </w:r>
      <w:r>
        <w:rPr>
          <w:rFonts w:hint="eastAsia"/>
        </w:rPr>
        <w:br/>
      </w:r>
      <w:r>
        <w:rPr>
          <w:rFonts w:hint="eastAsia"/>
        </w:rPr>
        <w:t>　　2、重点项目</w:t>
      </w:r>
      <w:r>
        <w:rPr>
          <w:rFonts w:hint="eastAsia"/>
        </w:rPr>
        <w:br/>
      </w:r>
      <w:r>
        <w:rPr>
          <w:rFonts w:hint="eastAsia"/>
        </w:rPr>
        <w:t>　　五、中国文化事业信息化发展趋势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2、业务应用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六、中国文化事业信息化解决方案应用价值评价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1、全国文化信息资源共享工程</w:t>
      </w:r>
      <w:r>
        <w:rPr>
          <w:rFonts w:hint="eastAsia"/>
        </w:rPr>
        <w:br/>
      </w:r>
      <w:r>
        <w:rPr>
          <w:rFonts w:hint="eastAsia"/>
        </w:rPr>
        <w:t>　　（1） 市场总体竞争情况</w:t>
      </w:r>
      <w:r>
        <w:rPr>
          <w:rFonts w:hint="eastAsia"/>
        </w:rPr>
        <w:br/>
      </w:r>
      <w:r>
        <w:rPr>
          <w:rFonts w:hint="eastAsia"/>
        </w:rPr>
        <w:t>　　（2） 主力解决方案提供商及其竞争策略分析</w:t>
      </w:r>
      <w:r>
        <w:rPr>
          <w:rFonts w:hint="eastAsia"/>
        </w:rPr>
        <w:br/>
      </w:r>
      <w:r>
        <w:rPr>
          <w:rFonts w:hint="eastAsia"/>
        </w:rPr>
        <w:t>　　（3） 解决方案应用价值评估</w:t>
      </w:r>
      <w:r>
        <w:rPr>
          <w:rFonts w:hint="eastAsia"/>
        </w:rPr>
        <w:br/>
      </w:r>
      <w:r>
        <w:rPr>
          <w:rFonts w:hint="eastAsia"/>
        </w:rPr>
        <w:t>　　2、国家数字图书馆工程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对文化部门</w:t>
      </w:r>
      <w:r>
        <w:rPr>
          <w:rFonts w:hint="eastAsia"/>
        </w:rPr>
        <w:br/>
      </w:r>
      <w:r>
        <w:rPr>
          <w:rFonts w:hint="eastAsia"/>
        </w:rPr>
        <w:t>　　（二） 对IT厂商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&amp;#61548；2008-2010年中国文化事业信息化投资规模</w:t>
      </w:r>
      <w:r>
        <w:rPr>
          <w:rFonts w:hint="eastAsia"/>
        </w:rPr>
        <w:br/>
      </w:r>
      <w:r>
        <w:rPr>
          <w:rFonts w:hint="eastAsia"/>
        </w:rPr>
        <w:t>　　&amp;#61548；2010年中国文化事业重点硬件产品投资规模</w:t>
      </w:r>
      <w:r>
        <w:rPr>
          <w:rFonts w:hint="eastAsia"/>
        </w:rPr>
        <w:br/>
      </w:r>
      <w:r>
        <w:rPr>
          <w:rFonts w:hint="eastAsia"/>
        </w:rPr>
        <w:t>　　&amp;#61548；2010年中国文化事业重点软件产品投资规模</w:t>
      </w:r>
      <w:r>
        <w:rPr>
          <w:rFonts w:hint="eastAsia"/>
        </w:rPr>
        <w:br/>
      </w:r>
      <w:r>
        <w:rPr>
          <w:rFonts w:hint="eastAsia"/>
        </w:rPr>
        <w:t>　　&amp;#61548；2010年中国文化事业重点IT服务产品投资规模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&amp;#61548；2010年中国文化事业信息化投资产品结构</w:t>
      </w:r>
      <w:r>
        <w:rPr>
          <w:rFonts w:hint="eastAsia"/>
        </w:rPr>
        <w:br/>
      </w:r>
      <w:r>
        <w:rPr>
          <w:rFonts w:hint="eastAsia"/>
        </w:rPr>
        <w:t>　　&amp;#61548；2010年中国文化事业信息化投资用户类型结构</w:t>
      </w:r>
      <w:r>
        <w:rPr>
          <w:rFonts w:hint="eastAsia"/>
        </w:rPr>
        <w:br/>
      </w:r>
      <w:r>
        <w:rPr>
          <w:rFonts w:hint="eastAsia"/>
        </w:rPr>
        <w:t>　　&amp;#61548；2011-2013年中国文化事业信息化投资规模预测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dff079f2c46db" w:history="1">
        <w:r>
          <w:rPr>
            <w:rStyle w:val="Hyperlink"/>
          </w:rPr>
          <w:t>2010-2011年中国文化事业信息化发展趋势研究报告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dff079f2c46db" w:history="1">
        <w:r>
          <w:rPr>
            <w:rStyle w:val="Hyperlink"/>
          </w:rPr>
          <w:t>https://www.20087.com/2011-04/R_2010_2011wenhuashiyexinxihuafazhanqu.html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ea48790ad49ba" w:history="1">
      <w:r>
        <w:rPr>
          <w:rStyle w:val="Hyperlink"/>
        </w:rPr>
        <w:t>2010-2011年中国文化事业信息化发展趋势研究报告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wenhuashiyexinxihuafazhanqu.html" TargetMode="External" Id="Rb7edff079f2c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wenhuashiyexinxihuafazhanqu.html" TargetMode="External" Id="Rfa5ea48790ad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2011-04-11T00:09:00Z</dcterms:created>
  <dcterms:modified xsi:type="dcterms:W3CDTF">2011-04-11T01:09:00Z</dcterms:modified>
  <dc:subject>2010-2011年中国文化事业信息化发展趋势研究报告</dc:subject>
  <dc:title>2010-2011年中国文化事业信息化发展趋势研究报告</dc:title>
  <cp:keywords>2010-2011年中国文化事业信息化发展趋势研究报告</cp:keywords>
  <dc:description>2010-2011年中国文化事业信息化发展趋势研究报告</dc:description>
</cp:coreProperties>
</file>