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070254aaa40f0" w:history="1">
              <w:r>
                <w:rPr>
                  <w:rStyle w:val="Hyperlink"/>
                </w:rPr>
                <w:t>2010-2011年中国汽车用燃油系统研究报告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070254aaa40f0" w:history="1">
              <w:r>
                <w:rPr>
                  <w:rStyle w:val="Hyperlink"/>
                </w:rPr>
                <w:t>2010-2011年中国汽车用燃油系统研究报告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070254aaa40f0" w:history="1">
                <w:r>
                  <w:rPr>
                    <w:rStyle w:val="Hyperlink"/>
                  </w:rPr>
                  <w:t>https://www.20087.com/2011-04/R_2010_2011qicheyongranyouxitongyanjiu.html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依托公司多年来对汽车燃油系统的研究，结合汽车减震器历年供需关系变化规律，对汽车燃油系统内的企业群体进行了深入的调查与研究，采用定量及定性的科学研究方法撰写而成。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、企业内部调研等。</w:t>
      </w:r>
      <w:r>
        <w:rPr>
          <w:rFonts w:hint="eastAsia"/>
        </w:rPr>
        <w:br/>
      </w:r>
      <w:r>
        <w:rPr>
          <w:rFonts w:hint="eastAsia"/>
        </w:rPr>
        <w:t>　　第一章 中国大陆汽车燃油系统管路整体市场规模</w:t>
      </w:r>
      <w:r>
        <w:rPr>
          <w:rFonts w:hint="eastAsia"/>
        </w:rPr>
        <w:br/>
      </w:r>
      <w:r>
        <w:rPr>
          <w:rFonts w:hint="eastAsia"/>
        </w:rPr>
        <w:t>　　第一节 中国大陆汽车燃油系统管路市场现状</w:t>
      </w:r>
      <w:r>
        <w:rPr>
          <w:rFonts w:hint="eastAsia"/>
        </w:rPr>
        <w:br/>
      </w:r>
      <w:r>
        <w:rPr>
          <w:rFonts w:hint="eastAsia"/>
        </w:rPr>
        <w:t>　　第二节 中国大陆汽车燃油系统管路市场规模</w:t>
      </w:r>
      <w:r>
        <w:rPr>
          <w:rFonts w:hint="eastAsia"/>
        </w:rPr>
        <w:br/>
      </w:r>
      <w:r>
        <w:rPr>
          <w:rFonts w:hint="eastAsia"/>
        </w:rPr>
        <w:t>　　第三节 中国大陆钢材汽车燃油系统管路生产流程</w:t>
      </w:r>
      <w:r>
        <w:rPr>
          <w:rFonts w:hint="eastAsia"/>
        </w:rPr>
        <w:br/>
      </w:r>
      <w:r>
        <w:rPr>
          <w:rFonts w:hint="eastAsia"/>
        </w:rPr>
        <w:t>　　第四节 中国大陆汽车燃油系统管路参入</w:t>
      </w:r>
      <w:r>
        <w:rPr>
          <w:rFonts w:hint="eastAsia"/>
        </w:rPr>
        <w:br/>
      </w:r>
      <w:r>
        <w:rPr>
          <w:rFonts w:hint="eastAsia"/>
        </w:rPr>
        <w:t>　　第二章 中国大陆汽车燃油系统管路重点厂商分析</w:t>
      </w:r>
      <w:r>
        <w:rPr>
          <w:rFonts w:hint="eastAsia"/>
        </w:rPr>
        <w:br/>
      </w:r>
      <w:r>
        <w:rPr>
          <w:rFonts w:hint="eastAsia"/>
        </w:rPr>
        <w:t>　　第一节 天津市油管厂</w:t>
      </w:r>
      <w:r>
        <w:rPr>
          <w:rFonts w:hint="eastAsia"/>
        </w:rPr>
        <w:br/>
      </w:r>
      <w:r>
        <w:rPr>
          <w:rFonts w:hint="eastAsia"/>
        </w:rPr>
        <w:t>　　第二节 湖北荆大精密钢管实业有限公司</w:t>
      </w:r>
      <w:r>
        <w:rPr>
          <w:rFonts w:hint="eastAsia"/>
        </w:rPr>
        <w:br/>
      </w:r>
      <w:r>
        <w:rPr>
          <w:rFonts w:hint="eastAsia"/>
        </w:rPr>
        <w:t>　　第三节 西安华山精密制管有限公司</w:t>
      </w:r>
      <w:r>
        <w:rPr>
          <w:rFonts w:hint="eastAsia"/>
        </w:rPr>
        <w:br/>
      </w:r>
      <w:r>
        <w:rPr>
          <w:rFonts w:hint="eastAsia"/>
        </w:rPr>
        <w:t>　　第四节 南京晨光迪峰机电有限责任公司</w:t>
      </w:r>
      <w:r>
        <w:rPr>
          <w:rFonts w:hint="eastAsia"/>
        </w:rPr>
        <w:br/>
      </w:r>
      <w:r>
        <w:rPr>
          <w:rFonts w:hint="eastAsia"/>
        </w:rPr>
        <w:t>　　第五节 北京时代汽车配件制造有限公司</w:t>
      </w:r>
      <w:r>
        <w:rPr>
          <w:rFonts w:hint="eastAsia"/>
        </w:rPr>
        <w:br/>
      </w:r>
      <w:r>
        <w:rPr>
          <w:rFonts w:hint="eastAsia"/>
        </w:rPr>
        <w:t>　　第六节 潍坊科迪精密管业有限公司</w:t>
      </w:r>
      <w:r>
        <w:rPr>
          <w:rFonts w:hint="eastAsia"/>
        </w:rPr>
        <w:br/>
      </w:r>
      <w:r>
        <w:rPr>
          <w:rFonts w:hint="eastAsia"/>
        </w:rPr>
        <w:t>　　第七节 宁波舜江汽车部件制造有限公司</w:t>
      </w:r>
      <w:r>
        <w:rPr>
          <w:rFonts w:hint="eastAsia"/>
        </w:rPr>
        <w:br/>
      </w:r>
      <w:r>
        <w:rPr>
          <w:rFonts w:hint="eastAsia"/>
        </w:rPr>
        <w:t>　　第八节 巨油金属管业有限公司</w:t>
      </w:r>
      <w:r>
        <w:rPr>
          <w:rFonts w:hint="eastAsia"/>
        </w:rPr>
        <w:br/>
      </w:r>
      <w:r>
        <w:rPr>
          <w:rFonts w:hint="eastAsia"/>
        </w:rPr>
        <w:t>　　第九节 天津市福业金属管路制品有限公司</w:t>
      </w:r>
      <w:r>
        <w:rPr>
          <w:rFonts w:hint="eastAsia"/>
        </w:rPr>
        <w:br/>
      </w:r>
      <w:r>
        <w:rPr>
          <w:rFonts w:hint="eastAsia"/>
        </w:rPr>
        <w:t>　　第十节 山东龙口油管厂</w:t>
      </w:r>
      <w:r>
        <w:rPr>
          <w:rFonts w:hint="eastAsia"/>
        </w:rPr>
        <w:br/>
      </w:r>
      <w:r>
        <w:rPr>
          <w:rFonts w:hint="eastAsia"/>
        </w:rPr>
        <w:t>　　第十一节 上海三达汽车配件有限公司</w:t>
      </w:r>
      <w:r>
        <w:rPr>
          <w:rFonts w:hint="eastAsia"/>
        </w:rPr>
        <w:br/>
      </w:r>
      <w:r>
        <w:rPr>
          <w:rFonts w:hint="eastAsia"/>
        </w:rPr>
        <w:t>　　第十二节 天津市德鲁特汽车零部件有限公司</w:t>
      </w:r>
      <w:r>
        <w:rPr>
          <w:rFonts w:hint="eastAsia"/>
        </w:rPr>
        <w:br/>
      </w:r>
      <w:r>
        <w:rPr>
          <w:rFonts w:hint="eastAsia"/>
        </w:rPr>
        <w:t>　　第十三节 长春市振兴汽车零部件制造有限公司</w:t>
      </w:r>
      <w:r>
        <w:rPr>
          <w:rFonts w:hint="eastAsia"/>
        </w:rPr>
        <w:br/>
      </w:r>
      <w:r>
        <w:rPr>
          <w:rFonts w:hint="eastAsia"/>
        </w:rPr>
        <w:t>　　第十四节 浙江远东汽车零部件制造有限公司</w:t>
      </w:r>
      <w:r>
        <w:rPr>
          <w:rFonts w:hint="eastAsia"/>
        </w:rPr>
        <w:br/>
      </w:r>
      <w:r>
        <w:rPr>
          <w:rFonts w:hint="eastAsia"/>
        </w:rPr>
        <w:t>　　第十五节 东风汽车泵业有限公司</w:t>
      </w:r>
      <w:r>
        <w:rPr>
          <w:rFonts w:hint="eastAsia"/>
        </w:rPr>
        <w:br/>
      </w:r>
      <w:r>
        <w:rPr>
          <w:rFonts w:hint="eastAsia"/>
        </w:rPr>
        <w:t>　　第十六节 (中⋅智⋅林)山东华通管业有限公司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070254aaa40f0" w:history="1">
        <w:r>
          <w:rPr>
            <w:rStyle w:val="Hyperlink"/>
          </w:rPr>
          <w:t>2010-2011年中国汽车用燃油系统研究报告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070254aaa40f0" w:history="1">
        <w:r>
          <w:rPr>
            <w:rStyle w:val="Hyperlink"/>
          </w:rPr>
          <w:t>https://www.20087.com/2011-04/R_2010_2011qicheyongranyouxitongyanjiu.html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8d28ea8e4fa7" w:history="1">
      <w:r>
        <w:rPr>
          <w:rStyle w:val="Hyperlink"/>
        </w:rPr>
        <w:t>2010-2011年中国汽车用燃油系统研究报告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qicheyongranyouxitongyanjiu.html" TargetMode="External" Id="R5f2070254aaa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qicheyongranyouxitongyanjiu.html" TargetMode="External" Id="R050c8d28ea8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2011-04-20T07:16:00Z</dcterms:created>
  <dcterms:modified xsi:type="dcterms:W3CDTF">2011-04-20T08:16:00Z</dcterms:modified>
  <dc:subject>2010-2011年中国汽车用燃油系统研究报告</dc:subject>
  <dc:title>2010-2011年中国汽车用燃油系统研究报告</dc:title>
  <cp:keywords>2010-2011年中国汽车用燃油系统研究报告</cp:keywords>
  <dc:description>2010-2011年中国汽车用燃油系统研究报告</dc:description>
</cp:coreProperties>
</file>