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ccad4a1d594aa8" w:history="1">
              <w:r>
                <w:rPr>
                  <w:rStyle w:val="Hyperlink"/>
                </w:rPr>
                <w:t>2010-2011年中国生物制造产业发展趋势研究报告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ccad4a1d594aa8" w:history="1">
              <w:r>
                <w:rPr>
                  <w:rStyle w:val="Hyperlink"/>
                </w:rPr>
                <w:t>2010-2011年中国生物制造产业发展趋势研究报告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063981A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电子版：15000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电子版：13500 元　　纸介＋电子版：13800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ccad4a1d594aa8" w:history="1">
                <w:r>
                  <w:rPr>
                    <w:rStyle w:val="Hyperlink"/>
                  </w:rPr>
                  <w:t>https://www.20087.com/2011-04/R_2010_2011shengwuzhizaochanyefazhanqu.html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制造涉及利用生物系统或生物工程技术生产化学品、材料、能源等产品。目前，该领域通过基因编辑、代谢工程等手段，实现了生物途径的优化，提高了目标产物的产率和纯度。生物制造在医药、农业、环保材料等领域展现出巨大潜力，如生物制药、生物降解塑料的生产。同时，可持续性和循环经济理念的深入，促进了生物基产品市场的快速增长。</w:t>
      </w:r>
      <w:r>
        <w:rPr>
          <w:rFonts w:hint="eastAsia"/>
        </w:rPr>
        <w:br/>
      </w:r>
      <w:r>
        <w:rPr>
          <w:rFonts w:hint="eastAsia"/>
        </w:rPr>
        <w:t>　　未来生物制造将更加注重多学科交叉融合，如结合合成生物学、大数据分析，实现精准设计和高效生产。市场调研网认为，微流控技术和单细胞分析技术的发展，将推动生物制造的精细化和个性化。此外，随着生物安全评估体系的完善，以及公众对生物技术接受度的提高，生物制造将加速商业化进程，成为推动全球经济绿色转型的重要力量。</w:t>
      </w:r>
      <w:r>
        <w:rPr>
          <w:rFonts w:hint="eastAsia"/>
        </w:rPr>
        <w:br/>
      </w:r>
      <w:r>
        <w:rPr>
          <w:rFonts w:hint="eastAsia"/>
        </w:rPr>
        <w:t>　　研究对象</w:t>
      </w:r>
      <w:r>
        <w:rPr>
          <w:rFonts w:hint="eastAsia"/>
        </w:rPr>
        <w:br/>
      </w:r>
      <w:r>
        <w:rPr>
          <w:rFonts w:hint="eastAsia"/>
        </w:rPr>
        <w:t>　　主要结论</w:t>
      </w:r>
      <w:r>
        <w:rPr>
          <w:rFonts w:hint="eastAsia"/>
        </w:rPr>
        <w:br/>
      </w:r>
      <w:r>
        <w:rPr>
          <w:rFonts w:hint="eastAsia"/>
        </w:rPr>
        <w:t>　　重要发现</w:t>
      </w:r>
      <w:r>
        <w:rPr>
          <w:rFonts w:hint="eastAsia"/>
        </w:rPr>
        <w:br/>
      </w:r>
      <w:r>
        <w:rPr>
          <w:rFonts w:hint="eastAsia"/>
        </w:rPr>
        <w:t>　　一、2010年全球生物制造产业发展概述</w:t>
      </w:r>
      <w:r>
        <w:rPr>
          <w:rFonts w:hint="eastAsia"/>
        </w:rPr>
        <w:br/>
      </w:r>
      <w:r>
        <w:rPr>
          <w:rFonts w:hint="eastAsia"/>
        </w:rPr>
        <w:t>　　（一） 发展现状</w:t>
      </w:r>
      <w:r>
        <w:rPr>
          <w:rFonts w:hint="eastAsia"/>
        </w:rPr>
        <w:br/>
      </w:r>
      <w:r>
        <w:rPr>
          <w:rFonts w:hint="eastAsia"/>
        </w:rPr>
        <w:t>　　1. 产业规模与增长</w:t>
      </w:r>
      <w:r>
        <w:rPr>
          <w:rFonts w:hint="eastAsia"/>
        </w:rPr>
        <w:br/>
      </w:r>
      <w:r>
        <w:rPr>
          <w:rFonts w:hint="eastAsia"/>
        </w:rPr>
        <w:t>　　2. 产业结构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1. 生物技术应用不断拓展</w:t>
      </w:r>
      <w:r>
        <w:rPr>
          <w:rFonts w:hint="eastAsia"/>
        </w:rPr>
        <w:br/>
      </w:r>
      <w:r>
        <w:rPr>
          <w:rFonts w:hint="eastAsia"/>
        </w:rPr>
        <w:t>　　2. 发达国家掌控关键技术</w:t>
      </w:r>
      <w:r>
        <w:rPr>
          <w:rFonts w:hint="eastAsia"/>
        </w:rPr>
        <w:br/>
      </w:r>
      <w:r>
        <w:rPr>
          <w:rFonts w:hint="eastAsia"/>
        </w:rPr>
        <w:t>　　3. 产业协同发展趋势明显</w:t>
      </w:r>
      <w:r>
        <w:rPr>
          <w:rFonts w:hint="eastAsia"/>
        </w:rPr>
        <w:br/>
      </w:r>
      <w:r>
        <w:rPr>
          <w:rFonts w:hint="eastAsia"/>
        </w:rPr>
        <w:t>　　（三） 主要国家与地区</w:t>
      </w:r>
      <w:r>
        <w:rPr>
          <w:rFonts w:hint="eastAsia"/>
        </w:rPr>
        <w:br/>
      </w:r>
      <w:r>
        <w:rPr>
          <w:rFonts w:hint="eastAsia"/>
        </w:rPr>
        <w:t>　　1. 美国</w:t>
      </w:r>
      <w:r>
        <w:rPr>
          <w:rFonts w:hint="eastAsia"/>
        </w:rPr>
        <w:br/>
      </w:r>
      <w:r>
        <w:rPr>
          <w:rFonts w:hint="eastAsia"/>
        </w:rPr>
        <w:t>　　2. 日本</w:t>
      </w:r>
      <w:r>
        <w:rPr>
          <w:rFonts w:hint="eastAsia"/>
        </w:rPr>
        <w:br/>
      </w:r>
      <w:r>
        <w:rPr>
          <w:rFonts w:hint="eastAsia"/>
        </w:rPr>
        <w:t>　　3. ……</w:t>
      </w:r>
      <w:r>
        <w:rPr>
          <w:rFonts w:hint="eastAsia"/>
        </w:rPr>
        <w:br/>
      </w:r>
      <w:r>
        <w:rPr>
          <w:rFonts w:hint="eastAsia"/>
        </w:rPr>
        <w:t>　　二、2010年中国生物制造产业发展概述</w:t>
      </w:r>
      <w:r>
        <w:rPr>
          <w:rFonts w:hint="eastAsia"/>
        </w:rPr>
        <w:br/>
      </w:r>
      <w:r>
        <w:rPr>
          <w:rFonts w:hint="eastAsia"/>
        </w:rPr>
        <w:t>　　（一） 发展环境</w:t>
      </w:r>
      <w:r>
        <w:rPr>
          <w:rFonts w:hint="eastAsia"/>
        </w:rPr>
        <w:br/>
      </w:r>
      <w:r>
        <w:rPr>
          <w:rFonts w:hint="eastAsia"/>
        </w:rPr>
        <w:t>　　1. 政策环境</w:t>
      </w:r>
      <w:r>
        <w:rPr>
          <w:rFonts w:hint="eastAsia"/>
        </w:rPr>
        <w:br/>
      </w:r>
      <w:r>
        <w:rPr>
          <w:rFonts w:hint="eastAsia"/>
        </w:rPr>
        <w:t>　　2. 技术环境</w:t>
      </w:r>
      <w:r>
        <w:rPr>
          <w:rFonts w:hint="eastAsia"/>
        </w:rPr>
        <w:br/>
      </w:r>
      <w:r>
        <w:rPr>
          <w:rFonts w:hint="eastAsia"/>
        </w:rPr>
        <w:t>　　3. 市场环境</w:t>
      </w:r>
      <w:r>
        <w:rPr>
          <w:rFonts w:hint="eastAsia"/>
        </w:rPr>
        <w:br/>
      </w:r>
      <w:r>
        <w:rPr>
          <w:rFonts w:hint="eastAsia"/>
        </w:rPr>
        <w:t>　　（二） 发展现状</w:t>
      </w:r>
      <w:r>
        <w:rPr>
          <w:rFonts w:hint="eastAsia"/>
        </w:rPr>
        <w:br/>
      </w:r>
      <w:r>
        <w:rPr>
          <w:rFonts w:hint="eastAsia"/>
        </w:rPr>
        <w:t>　　1. 产业规模与增长</w:t>
      </w:r>
      <w:r>
        <w:rPr>
          <w:rFonts w:hint="eastAsia"/>
        </w:rPr>
        <w:br/>
      </w:r>
      <w:r>
        <w:rPr>
          <w:rFonts w:hint="eastAsia"/>
        </w:rPr>
        <w:t>　　2. 产业结构</w:t>
      </w:r>
      <w:r>
        <w:rPr>
          <w:rFonts w:hint="eastAsia"/>
        </w:rPr>
        <w:br/>
      </w:r>
      <w:r>
        <w:rPr>
          <w:rFonts w:hint="eastAsia"/>
        </w:rPr>
        <w:t>　　（三） 发展特点</w:t>
      </w:r>
      <w:r>
        <w:rPr>
          <w:rFonts w:hint="eastAsia"/>
        </w:rPr>
        <w:br/>
      </w:r>
      <w:r>
        <w:rPr>
          <w:rFonts w:hint="eastAsia"/>
        </w:rPr>
        <w:t>　　（四） 存在问题</w:t>
      </w:r>
      <w:r>
        <w:rPr>
          <w:rFonts w:hint="eastAsia"/>
        </w:rPr>
        <w:br/>
      </w:r>
      <w:r>
        <w:rPr>
          <w:rFonts w:hint="eastAsia"/>
        </w:rPr>
        <w:t>　　三、2011-2013年中国生物制造产业发展预测</w:t>
      </w:r>
      <w:r>
        <w:rPr>
          <w:rFonts w:hint="eastAsia"/>
        </w:rPr>
        <w:br/>
      </w:r>
      <w:r>
        <w:rPr>
          <w:rFonts w:hint="eastAsia"/>
        </w:rPr>
        <w:t>　　（一） 影响因素</w:t>
      </w:r>
      <w:r>
        <w:rPr>
          <w:rFonts w:hint="eastAsia"/>
        </w:rPr>
        <w:br/>
      </w:r>
      <w:r>
        <w:rPr>
          <w:rFonts w:hint="eastAsia"/>
        </w:rPr>
        <w:t>　　1. 有利因素</w:t>
      </w:r>
      <w:r>
        <w:rPr>
          <w:rFonts w:hint="eastAsia"/>
        </w:rPr>
        <w:br/>
      </w:r>
      <w:r>
        <w:rPr>
          <w:rFonts w:hint="eastAsia"/>
        </w:rPr>
        <w:t>　　2. 不利因素</w:t>
      </w:r>
      <w:r>
        <w:rPr>
          <w:rFonts w:hint="eastAsia"/>
        </w:rPr>
        <w:br/>
      </w:r>
      <w:r>
        <w:rPr>
          <w:rFonts w:hint="eastAsia"/>
        </w:rPr>
        <w:t>　　（二） 发展预测</w:t>
      </w:r>
      <w:r>
        <w:rPr>
          <w:rFonts w:hint="eastAsia"/>
        </w:rPr>
        <w:br/>
      </w:r>
      <w:r>
        <w:rPr>
          <w:rFonts w:hint="eastAsia"/>
        </w:rPr>
        <w:t>　　1. 规模预测</w:t>
      </w:r>
      <w:r>
        <w:rPr>
          <w:rFonts w:hint="eastAsia"/>
        </w:rPr>
        <w:br/>
      </w:r>
      <w:r>
        <w:rPr>
          <w:rFonts w:hint="eastAsia"/>
        </w:rPr>
        <w:t>　　2. 结构预测</w:t>
      </w:r>
      <w:r>
        <w:rPr>
          <w:rFonts w:hint="eastAsia"/>
        </w:rPr>
        <w:br/>
      </w:r>
      <w:r>
        <w:rPr>
          <w:rFonts w:hint="eastAsia"/>
        </w:rPr>
        <w:t>　　四、2011-2013年中国生物制造产业趋势分析</w:t>
      </w:r>
      <w:r>
        <w:rPr>
          <w:rFonts w:hint="eastAsia"/>
        </w:rPr>
        <w:br/>
      </w:r>
      <w:r>
        <w:rPr>
          <w:rFonts w:hint="eastAsia"/>
        </w:rPr>
        <w:t>　　（一） 政策趋势</w:t>
      </w:r>
      <w:r>
        <w:rPr>
          <w:rFonts w:hint="eastAsia"/>
        </w:rPr>
        <w:br/>
      </w:r>
      <w:r>
        <w:rPr>
          <w:rFonts w:hint="eastAsia"/>
        </w:rPr>
        <w:t>　　（二） 市场趋势</w:t>
      </w:r>
      <w:r>
        <w:rPr>
          <w:rFonts w:hint="eastAsia"/>
        </w:rPr>
        <w:br/>
      </w:r>
      <w:r>
        <w:rPr>
          <w:rFonts w:hint="eastAsia"/>
        </w:rPr>
        <w:t>　　（三） 技术趋势</w:t>
      </w:r>
      <w:r>
        <w:rPr>
          <w:rFonts w:hint="eastAsia"/>
        </w:rPr>
        <w:br/>
      </w:r>
      <w:r>
        <w:rPr>
          <w:rFonts w:hint="eastAsia"/>
        </w:rPr>
        <w:t>　　（四） ……</w:t>
      </w:r>
      <w:r>
        <w:rPr>
          <w:rFonts w:hint="eastAsia"/>
        </w:rPr>
        <w:br/>
      </w:r>
      <w:r>
        <w:rPr>
          <w:rFonts w:hint="eastAsia"/>
        </w:rPr>
        <w:t>　　五、中国生物制造产业链分析</w:t>
      </w:r>
      <w:r>
        <w:rPr>
          <w:rFonts w:hint="eastAsia"/>
        </w:rPr>
        <w:br/>
      </w:r>
      <w:r>
        <w:rPr>
          <w:rFonts w:hint="eastAsia"/>
        </w:rPr>
        <w:t>　　六、2010年中国生物制造细分产业竞争分析</w:t>
      </w:r>
      <w:r>
        <w:rPr>
          <w:rFonts w:hint="eastAsia"/>
        </w:rPr>
        <w:br/>
      </w:r>
      <w:r>
        <w:rPr>
          <w:rFonts w:hint="eastAsia"/>
        </w:rPr>
        <w:t>　　（一） 生物材料</w:t>
      </w:r>
      <w:r>
        <w:rPr>
          <w:rFonts w:hint="eastAsia"/>
        </w:rPr>
        <w:br/>
      </w:r>
      <w:r>
        <w:rPr>
          <w:rFonts w:hint="eastAsia"/>
        </w:rPr>
        <w:t>　　1. 产业规模</w:t>
      </w:r>
      <w:r>
        <w:rPr>
          <w:rFonts w:hint="eastAsia"/>
        </w:rPr>
        <w:br/>
      </w:r>
      <w:r>
        <w:rPr>
          <w:rFonts w:hint="eastAsia"/>
        </w:rPr>
        <w:t>　　2. 竞争格局</w:t>
      </w:r>
      <w:r>
        <w:rPr>
          <w:rFonts w:hint="eastAsia"/>
        </w:rPr>
        <w:br/>
      </w:r>
      <w:r>
        <w:rPr>
          <w:rFonts w:hint="eastAsia"/>
        </w:rPr>
        <w:t>　　3. 重点厂商分析（保龄宝、福田科技等）</w:t>
      </w:r>
      <w:r>
        <w:rPr>
          <w:rFonts w:hint="eastAsia"/>
        </w:rPr>
        <w:br/>
      </w:r>
      <w:r>
        <w:rPr>
          <w:rFonts w:hint="eastAsia"/>
        </w:rPr>
        <w:t>　　（二） 微生物制造</w:t>
      </w:r>
      <w:r>
        <w:rPr>
          <w:rFonts w:hint="eastAsia"/>
        </w:rPr>
        <w:br/>
      </w:r>
      <w:r>
        <w:rPr>
          <w:rFonts w:hint="eastAsia"/>
        </w:rPr>
        <w:t>　　1. 产业规模</w:t>
      </w:r>
      <w:r>
        <w:rPr>
          <w:rFonts w:hint="eastAsia"/>
        </w:rPr>
        <w:br/>
      </w:r>
      <w:r>
        <w:rPr>
          <w:rFonts w:hint="eastAsia"/>
        </w:rPr>
        <w:t>　　2. 竞争格局</w:t>
      </w:r>
      <w:r>
        <w:rPr>
          <w:rFonts w:hint="eastAsia"/>
        </w:rPr>
        <w:br/>
      </w:r>
      <w:r>
        <w:rPr>
          <w:rFonts w:hint="eastAsia"/>
        </w:rPr>
        <w:t>　　3. 重点厂商分析（诺维信、杰能科等）</w:t>
      </w:r>
      <w:r>
        <w:rPr>
          <w:rFonts w:hint="eastAsia"/>
        </w:rPr>
        <w:br/>
      </w:r>
      <w:r>
        <w:rPr>
          <w:rFonts w:hint="eastAsia"/>
        </w:rPr>
        <w:t>　　七、公司建议</w:t>
      </w:r>
      <w:r>
        <w:rPr>
          <w:rFonts w:hint="eastAsia"/>
        </w:rPr>
        <w:br/>
      </w:r>
      <w:r>
        <w:rPr>
          <w:rFonts w:hint="eastAsia"/>
        </w:rPr>
        <w:t>　　（一） 对政府的建议</w:t>
      </w:r>
      <w:r>
        <w:rPr>
          <w:rFonts w:hint="eastAsia"/>
        </w:rPr>
        <w:br/>
      </w:r>
      <w:r>
        <w:rPr>
          <w:rFonts w:hint="eastAsia"/>
        </w:rPr>
        <w:t>　　（二） 对企业的建议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2008-2010年中国生物制造产业规模</w:t>
      </w:r>
      <w:r>
        <w:rPr>
          <w:rFonts w:hint="eastAsia"/>
        </w:rPr>
        <w:br/>
      </w:r>
      <w:r>
        <w:rPr>
          <w:rFonts w:hint="eastAsia"/>
        </w:rPr>
        <w:t>　　2008-2010年中国生物制造产业结构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2008-2013年中国生物制造产业产值增长及预测图</w:t>
      </w:r>
      <w:r>
        <w:rPr>
          <w:rFonts w:hint="eastAsia"/>
        </w:rPr>
        <w:br/>
      </w:r>
      <w:r>
        <w:rPr>
          <w:rFonts w:hint="eastAsia"/>
        </w:rPr>
        <w:t>　　2010年中国生物制造产业结构图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ccad4a1d594aa8" w:history="1">
        <w:r>
          <w:rPr>
            <w:rStyle w:val="Hyperlink"/>
          </w:rPr>
          <w:t>2010-2011年中国生物制造产业发展趋势研究报告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063981A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ccad4a1d594aa8" w:history="1">
        <w:r>
          <w:rPr>
            <w:rStyle w:val="Hyperlink"/>
          </w:rPr>
          <w:t>https://www.20087.com/2011-04/R_2010_2011shengwuzhizaochanyefazhanqu.html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热点：十五五生物制造指哪些、生物制造指什么、生物制造包含哪些方面、生物制造专业、生物制造板块股票一览、生物制造十大龙头、制药最发达国家、生物制造股票、生物制药十大名校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4cecc5090f474b" w:history="1">
      <w:r>
        <w:rPr>
          <w:rStyle w:val="Hyperlink"/>
        </w:rPr>
        <w:t>2010-2011年中国生物制造产业发展趋势研究报告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_2011shengwuzhizaochanyefazhanqu.html" TargetMode="External" Id="R7cccad4a1d594a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_2011shengwuzhizaochanyefazhanqu.html" TargetMode="External" Id="Re24cecc5090f47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2011-04-18T00:57:00Z</dcterms:created>
  <dcterms:modified xsi:type="dcterms:W3CDTF">2011-04-18T01:57:00Z</dcterms:modified>
  <dc:subject>2010-2011年中国生物制造产业发展趋势研究报告</dc:subject>
  <dc:title>2010-2011年中国生物制造产业发展趋势研究报告</dc:title>
  <cp:keywords>2010-2011年中国生物制造产业发展趋势研究报告</cp:keywords>
  <dc:description>2010-2011年中国生物制造产业发展趋势研究报告</dc:description>
</cp:coreProperties>
</file>