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631259cc3415b" w:history="1">
              <w:r>
                <w:rPr>
                  <w:rStyle w:val="Hyperlink"/>
                </w:rPr>
                <w:t>2010-2011年中国银行业IT应用市场研究分析报告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631259cc3415b" w:history="1">
              <w:r>
                <w:rPr>
                  <w:rStyle w:val="Hyperlink"/>
                </w:rPr>
                <w:t>2010-2011年中国银行业IT应用市场研究分析报告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631259cc3415b" w:history="1">
                <w:r>
                  <w:rPr>
                    <w:rStyle w:val="Hyperlink"/>
                  </w:rPr>
                  <w:t>https://www.20087.com/2011-04/R_2010_2011yinxingyeyingyongshichangya.html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在国内外整体经济发展状况逐渐转好、银行信贷规模持续高涨和银行业务不断创新的情况下，中国银行业的经营业绩继续快速增长，并由此带动其IT应用投入持续增长。其中，国有商业银行仍是2010年IT应用需求最大的细分用户，城市商业银行和农信社则成为IT应用投入增长最快的细分市场。</w:t>
      </w:r>
      <w:r>
        <w:rPr>
          <w:rFonts w:hint="eastAsia"/>
        </w:rPr>
        <w:br/>
      </w:r>
      <w:r>
        <w:rPr>
          <w:rFonts w:hint="eastAsia"/>
        </w:rPr>
        <w:t>　　办公设备产品更新换代和核心业务系统、电子渠道系统、管理信息系统、风险控制系统等改造升级是银行业信息化建设的重点内容，由此带动IT硬件、软件和服务需求的持续增长，其中IT外包服务和业务流程外包服务更是持续引领行业IT应用投资增长。</w:t>
      </w:r>
      <w:r>
        <w:rPr>
          <w:rFonts w:hint="eastAsia"/>
        </w:rPr>
        <w:br/>
      </w:r>
      <w:r>
        <w:rPr>
          <w:rFonts w:hint="eastAsia"/>
        </w:rPr>
        <w:t>　　未来，在城市商业银行、农信社、村镇银行快速发展，国有商业银行中间业务不断扩大，以及个人理财业务需求不断增长的趋势下，预计中国银行业在IT应用方面的投入仍将持续增长。</w:t>
      </w:r>
      <w:r>
        <w:rPr>
          <w:rFonts w:hint="eastAsia"/>
        </w:rPr>
        <w:br/>
      </w:r>
      <w:r>
        <w:rPr>
          <w:rFonts w:hint="eastAsia"/>
        </w:rPr>
        <w:t>　　面对新的发展机遇，公司发布的《</w:t>
      </w:r>
      <w:hyperlink r:id="Ra2f631259cc3415b" w:history="1">
        <w:r>
          <w:rPr>
            <w:rStyle w:val="Hyperlink"/>
          </w:rPr>
          <w:t>2010-2011年中国银行业IT应用市场研究分析报告</w:t>
        </w:r>
      </w:hyperlink>
      <w:r>
        <w:rPr>
          <w:rFonts w:hint="eastAsia"/>
        </w:rPr>
        <w:t>》，将帮助业界厂商、投资者、产业人士更精确地把握中国银行业IT应用市场发展规律、更深入地梳理应用价值迁移轨迹。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从政策、发展和经济运行等方面，分析了内外部环境对银行业IT应用的影响。</w:t>
      </w:r>
      <w:r>
        <w:rPr>
          <w:rFonts w:hint="eastAsia"/>
        </w:rPr>
        <w:br/>
      </w:r>
      <w:r>
        <w:rPr>
          <w:rFonts w:hint="eastAsia"/>
        </w:rPr>
        <w:t>　　？ 从投资规模、投资结构和投资重点等角度，分析了银行业目前IT应用投资的规模和现状。</w:t>
      </w:r>
      <w:r>
        <w:rPr>
          <w:rFonts w:hint="eastAsia"/>
        </w:rPr>
        <w:br/>
      </w:r>
      <w:r>
        <w:rPr>
          <w:rFonts w:hint="eastAsia"/>
        </w:rPr>
        <w:t>　　？ 从硬件、软件和IT服务等产品类别，分析了银行业IT产品的应用现状。</w:t>
      </w:r>
      <w:r>
        <w:rPr>
          <w:rFonts w:hint="eastAsia"/>
        </w:rPr>
        <w:br/>
      </w:r>
      <w:r>
        <w:rPr>
          <w:rFonts w:hint="eastAsia"/>
        </w:rPr>
        <w:t>　　？ 重点研究了银行业的多种IT解决方案，从行业用户和应用情况的角度，对IT解决方案进行了分析，并列举多家服务提供商的解决方案进行横向对比研究。</w:t>
      </w:r>
      <w:r>
        <w:rPr>
          <w:rFonts w:hint="eastAsia"/>
        </w:rPr>
        <w:br/>
      </w:r>
      <w:r>
        <w:rPr>
          <w:rFonts w:hint="eastAsia"/>
        </w:rPr>
        <w:t>　　？ 对未来一段时间内IT产品市场和行业IT产品投资规模进行了分析和展望。</w:t>
      </w:r>
      <w:r>
        <w:rPr>
          <w:rFonts w:hint="eastAsia"/>
        </w:rPr>
        <w:br/>
      </w:r>
      <w:r>
        <w:rPr>
          <w:rFonts w:hint="eastAsia"/>
        </w:rPr>
        <w:t>　　一、2010年中国银行业IT应用市场发展环境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行业发展现状及趋势分析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2、行业竞争</w:t>
      </w:r>
      <w:r>
        <w:rPr>
          <w:rFonts w:hint="eastAsia"/>
        </w:rPr>
        <w:br/>
      </w:r>
      <w:r>
        <w:rPr>
          <w:rFonts w:hint="eastAsia"/>
        </w:rPr>
        <w:t>　　3、行业重点发展方向</w:t>
      </w:r>
      <w:r>
        <w:rPr>
          <w:rFonts w:hint="eastAsia"/>
        </w:rPr>
        <w:br/>
      </w:r>
      <w:r>
        <w:rPr>
          <w:rFonts w:hint="eastAsia"/>
        </w:rPr>
        <w:t>　　（三） 行业经济运行及其对IT应用影响</w:t>
      </w:r>
      <w:r>
        <w:rPr>
          <w:rFonts w:hint="eastAsia"/>
        </w:rPr>
        <w:br/>
      </w:r>
      <w:r>
        <w:rPr>
          <w:rFonts w:hint="eastAsia"/>
        </w:rPr>
        <w:t>　　1、行业布局</w:t>
      </w:r>
      <w:r>
        <w:rPr>
          <w:rFonts w:hint="eastAsia"/>
        </w:rPr>
        <w:br/>
      </w:r>
      <w:r>
        <w:rPr>
          <w:rFonts w:hint="eastAsia"/>
        </w:rPr>
        <w:t>　　2、行业收入</w:t>
      </w:r>
      <w:r>
        <w:rPr>
          <w:rFonts w:hint="eastAsia"/>
        </w:rPr>
        <w:br/>
      </w:r>
      <w:r>
        <w:rPr>
          <w:rFonts w:hint="eastAsia"/>
        </w:rPr>
        <w:t>　　3、行业投资</w:t>
      </w:r>
      <w:r>
        <w:rPr>
          <w:rFonts w:hint="eastAsia"/>
        </w:rPr>
        <w:br/>
      </w:r>
      <w:r>
        <w:rPr>
          <w:rFonts w:hint="eastAsia"/>
        </w:rPr>
        <w:t>　　二、2010年中国银行业IT投资概况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1、IT投资规模</w:t>
      </w:r>
      <w:r>
        <w:rPr>
          <w:rFonts w:hint="eastAsia"/>
        </w:rPr>
        <w:br/>
      </w:r>
      <w:r>
        <w:rPr>
          <w:rFonts w:hint="eastAsia"/>
        </w:rPr>
        <w:t>　　2、IT投资总体架构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3、用户类型投资结构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三、2010年中国银行业IT应用分析</w:t>
      </w:r>
      <w:r>
        <w:rPr>
          <w:rFonts w:hint="eastAsia"/>
        </w:rPr>
        <w:br/>
      </w:r>
      <w:r>
        <w:rPr>
          <w:rFonts w:hint="eastAsia"/>
        </w:rPr>
        <w:t>　　（一） 硬件应用状况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（二） 软件应用状况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四、2010年中国银行业IT解决方案应用分析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核心业务系统应用状况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（1） 主力厂商竞争策略分析</w:t>
      </w:r>
      <w:r>
        <w:rPr>
          <w:rFonts w:hint="eastAsia"/>
        </w:rPr>
        <w:br/>
      </w:r>
      <w:r>
        <w:rPr>
          <w:rFonts w:hint="eastAsia"/>
        </w:rPr>
        <w:t>　　（2） 主力厂商竞争力评估</w:t>
      </w:r>
      <w:r>
        <w:rPr>
          <w:rFonts w:hint="eastAsia"/>
        </w:rPr>
        <w:br/>
      </w:r>
      <w:r>
        <w:rPr>
          <w:rFonts w:hint="eastAsia"/>
        </w:rPr>
        <w:t>　　（二） 管理信息系统应用状况</w:t>
      </w:r>
      <w:r>
        <w:rPr>
          <w:rFonts w:hint="eastAsia"/>
        </w:rPr>
        <w:br/>
      </w:r>
      <w:r>
        <w:rPr>
          <w:rFonts w:hint="eastAsia"/>
        </w:rPr>
        <w:t>　　（三） 电子银行系统应用状况</w:t>
      </w:r>
      <w:r>
        <w:rPr>
          <w:rFonts w:hint="eastAsia"/>
        </w:rPr>
        <w:br/>
      </w:r>
      <w:r>
        <w:rPr>
          <w:rFonts w:hint="eastAsia"/>
        </w:rPr>
        <w:t>　　五、2011-2013年中国银行业IT应用市场需求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2、业务演进</w:t>
      </w:r>
      <w:r>
        <w:rPr>
          <w:rFonts w:hint="eastAsia"/>
        </w:rPr>
        <w:br/>
      </w:r>
      <w:r>
        <w:rPr>
          <w:rFonts w:hint="eastAsia"/>
        </w:rPr>
        <w:t>　　3、行业变革</w:t>
      </w:r>
      <w:r>
        <w:rPr>
          <w:rFonts w:hint="eastAsia"/>
        </w:rPr>
        <w:br/>
      </w:r>
      <w:r>
        <w:rPr>
          <w:rFonts w:hint="eastAsia"/>
        </w:rPr>
        <w:t>　　（二） 重点建设项目</w:t>
      </w:r>
      <w:r>
        <w:rPr>
          <w:rFonts w:hint="eastAsia"/>
        </w:rPr>
        <w:br/>
      </w:r>
      <w:r>
        <w:rPr>
          <w:rFonts w:hint="eastAsia"/>
        </w:rPr>
        <w:t>　　（三） 细分市场分析</w:t>
      </w:r>
      <w:r>
        <w:rPr>
          <w:rFonts w:hint="eastAsia"/>
        </w:rPr>
        <w:br/>
      </w:r>
      <w:r>
        <w:rPr>
          <w:rFonts w:hint="eastAsia"/>
        </w:rPr>
        <w:t>　　六、2011-2013年中国银行业IT应用投资预测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（1） 硬件</w:t>
      </w:r>
      <w:r>
        <w:rPr>
          <w:rFonts w:hint="eastAsia"/>
        </w:rPr>
        <w:br/>
      </w:r>
      <w:r>
        <w:rPr>
          <w:rFonts w:hint="eastAsia"/>
        </w:rPr>
        <w:t>　　（2） 软件</w:t>
      </w:r>
      <w:r>
        <w:rPr>
          <w:rFonts w:hint="eastAsia"/>
        </w:rPr>
        <w:br/>
      </w:r>
      <w:r>
        <w:rPr>
          <w:rFonts w:hint="eastAsia"/>
        </w:rPr>
        <w:t>　　（3） IT服务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3、重点投资系统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？2010年中国银行业硬件产品采购及增长状况</w:t>
      </w:r>
      <w:r>
        <w:rPr>
          <w:rFonts w:hint="eastAsia"/>
        </w:rPr>
        <w:br/>
      </w:r>
      <w:r>
        <w:rPr>
          <w:rFonts w:hint="eastAsia"/>
        </w:rPr>
        <w:t>　　？2010年中国银行业IT应用市场主要硬件产品采购情况</w:t>
      </w:r>
      <w:r>
        <w:rPr>
          <w:rFonts w:hint="eastAsia"/>
        </w:rPr>
        <w:br/>
      </w:r>
      <w:r>
        <w:rPr>
          <w:rFonts w:hint="eastAsia"/>
        </w:rPr>
        <w:t>　　？2010年中国银行业软件产品采购及增长状况</w:t>
      </w:r>
      <w:r>
        <w:rPr>
          <w:rFonts w:hint="eastAsia"/>
        </w:rPr>
        <w:br/>
      </w:r>
      <w:r>
        <w:rPr>
          <w:rFonts w:hint="eastAsia"/>
        </w:rPr>
        <w:t>　　？2010年中国银行业IT服务市场采购及增长状况</w:t>
      </w:r>
      <w:r>
        <w:rPr>
          <w:rFonts w:hint="eastAsia"/>
        </w:rPr>
        <w:br/>
      </w:r>
      <w:r>
        <w:rPr>
          <w:rFonts w:hint="eastAsia"/>
        </w:rPr>
        <w:t>　　？2010年中国银行业IT解决方案主力厂商竞争力对比</w:t>
      </w:r>
      <w:r>
        <w:rPr>
          <w:rFonts w:hint="eastAsia"/>
        </w:rPr>
        <w:br/>
      </w:r>
      <w:r>
        <w:rPr>
          <w:rFonts w:hint="eastAsia"/>
        </w:rPr>
        <w:t>　　？2011-2013年中国银行业IT应用市场结构预测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？2008-2010年中国银行业IT应用市场投资规模</w:t>
      </w:r>
      <w:r>
        <w:rPr>
          <w:rFonts w:hint="eastAsia"/>
        </w:rPr>
        <w:br/>
      </w:r>
      <w:r>
        <w:rPr>
          <w:rFonts w:hint="eastAsia"/>
        </w:rPr>
        <w:t>　　？2008-2010年中国银行业IT应用市场结构状况</w:t>
      </w:r>
      <w:r>
        <w:rPr>
          <w:rFonts w:hint="eastAsia"/>
        </w:rPr>
        <w:br/>
      </w:r>
      <w:r>
        <w:rPr>
          <w:rFonts w:hint="eastAsia"/>
        </w:rPr>
        <w:t>　　？2010中国银行业IT应用市场硬件产品情况</w:t>
      </w:r>
      <w:r>
        <w:rPr>
          <w:rFonts w:hint="eastAsia"/>
        </w:rPr>
        <w:br/>
      </w:r>
      <w:r>
        <w:rPr>
          <w:rFonts w:hint="eastAsia"/>
        </w:rPr>
        <w:t>　　？2010中国银行业IT应用市场软件产品情况</w:t>
      </w:r>
      <w:r>
        <w:rPr>
          <w:rFonts w:hint="eastAsia"/>
        </w:rPr>
        <w:br/>
      </w:r>
      <w:r>
        <w:rPr>
          <w:rFonts w:hint="eastAsia"/>
        </w:rPr>
        <w:t>　　？2010中国银行业IT服务市场结构</w:t>
      </w:r>
      <w:r>
        <w:rPr>
          <w:rFonts w:hint="eastAsia"/>
        </w:rPr>
        <w:br/>
      </w:r>
      <w:r>
        <w:rPr>
          <w:rFonts w:hint="eastAsia"/>
        </w:rPr>
        <w:t>　　？2010中国银行业IT应用市场主要服务提供商竞争力情况</w:t>
      </w:r>
      <w:r>
        <w:rPr>
          <w:rFonts w:hint="eastAsia"/>
        </w:rPr>
        <w:br/>
      </w:r>
      <w:r>
        <w:rPr>
          <w:rFonts w:hint="eastAsia"/>
        </w:rPr>
        <w:t>　　？2011-2013年中国银行业IT应用市场投资规模预测</w:t>
      </w:r>
      <w:r>
        <w:rPr>
          <w:rFonts w:hint="eastAsia"/>
        </w:rPr>
        <w:br/>
      </w:r>
      <w:r>
        <w:rPr>
          <w:rFonts w:hint="eastAsia"/>
        </w:rPr>
        <w:t>　　？2011-2013年中国银行业IT应用市场结构预测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631259cc3415b" w:history="1">
        <w:r>
          <w:rPr>
            <w:rStyle w:val="Hyperlink"/>
          </w:rPr>
          <w:t>2010-2011年中国银行业IT应用市场研究分析报告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631259cc3415b" w:history="1">
        <w:r>
          <w:rPr>
            <w:rStyle w:val="Hyperlink"/>
          </w:rPr>
          <w:t>https://www.20087.com/2011-04/R_2010_2011yinxingyeyingyongshichangya.html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9d47416c14b7a" w:history="1">
      <w:r>
        <w:rPr>
          <w:rStyle w:val="Hyperlink"/>
        </w:rPr>
        <w:t>2010-2011年中国银行业IT应用市场研究分析报告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yinxingyeyingyongshichangya.html" TargetMode="External" Id="Ra2f631259cc3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yinxingyeyingyongshichangya.html" TargetMode="External" Id="Rd799d47416c1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2011-04-11T06:26:00Z</dcterms:created>
  <dcterms:modified xsi:type="dcterms:W3CDTF">2011-04-11T07:26:00Z</dcterms:modified>
  <dc:subject>2010-2011年中国银行业IT应用市场研究分析报告</dc:subject>
  <dc:title>2010-2011年中国银行业IT应用市场研究分析报告</dc:title>
  <cp:keywords>2010-2011年中国银行业IT应用市场研究分析报告</cp:keywords>
  <dc:description>2010-2011年中国银行业IT应用市场研究分析报告</dc:description>
</cp:coreProperties>
</file>