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0908e0f7c4c66" w:history="1">
              <w:r>
                <w:rPr>
                  <w:rStyle w:val="Hyperlink"/>
                </w:rPr>
                <w:t>2010-2011年中国CAD软件市场研究分析报告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0908e0f7c4c66" w:history="1">
              <w:r>
                <w:rPr>
                  <w:rStyle w:val="Hyperlink"/>
                </w:rPr>
                <w:t>2010-2011年中国CAD软件市场研究分析报告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20908e0f7c4c66" w:history="1">
                <w:r>
                  <w:rPr>
                    <w:rStyle w:val="Hyperlink"/>
                  </w:rPr>
                  <w:t>https://www.20087.com/2011-04/R_2010_2011ruanjianshichangyanjiufenxi.html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作为一项成熟的普及技术，CAD（计算机辅助设计：Computer Aided Design）技术截至**在企业中得到了广泛的应用，并成为现实的生产力，在促进企业适应市场经济、提高竞争能力与产品质量、降低成本与缩短周期上起到关键的作用。伴随两化融合进程的深入以及中国制造业产业升级，中国对CAD软件的需求将进一步增大。在中国的CAD软件市场上，国外的CAD软件在技术、产品线、性能等方面具有明显优势，国内CAD软件则在价格、客户使用习惯方面具有优势。然而，**年底至**年初，Autodesk在中国大陆市场范围内大幅度降价，为**年的中国CAD软件市场蒙上了神秘的面纱，也揭开了**年国内外CAD厂商在中国市场上的竞争序幕。因此，认清中国CAD软件市场的发展现状、发展趋势，将是各CAD软件厂商在中国市场上取得竞争待机，完善战略布局的关键所在。</w:t>
      </w:r>
      <w:r>
        <w:rPr>
          <w:rFonts w:hint="eastAsia"/>
        </w:rPr>
        <w:br/>
      </w:r>
      <w:r>
        <w:rPr>
          <w:rFonts w:hint="eastAsia"/>
        </w:rPr>
        <w:t>　　在这种情况下，公司发布的《</w:t>
      </w:r>
      <w:hyperlink r:id="Rbb20908e0f7c4c66" w:history="1">
        <w:r>
          <w:rPr>
            <w:rStyle w:val="Hyperlink"/>
          </w:rPr>
          <w:t>2010-2011年中国CAD软件市场研究分析报告</w:t>
        </w:r>
      </w:hyperlink>
      <w:r>
        <w:rPr>
          <w:rFonts w:hint="eastAsia"/>
        </w:rPr>
        <w:t>》，对**年中国CAD软件市场的发展情况进行梳理，分析其发展特点，对中国CAD软件市场的发展规模进行预测，将帮助业界厂商、投资者、产业人士更精确的认清国内外CAD软件市场的现状及差距，辩明政策走向、市场发展趋势，从而能够更加合理的布局**年的发展战略和规划。</w:t>
      </w:r>
      <w:r>
        <w:rPr>
          <w:rFonts w:hint="eastAsia"/>
        </w:rPr>
        <w:br/>
      </w:r>
      <w:r>
        <w:rPr>
          <w:rFonts w:hint="eastAsia"/>
        </w:rPr>
        <w:t>　　？ 更加深入、翔实的产业研究数据。公司分析了全球市场、国内市场、以及CAD软件细分领域的市场和产品结构，以求充分展现出中国CAD软件市场的发展脉络。</w:t>
      </w:r>
      <w:r>
        <w:rPr>
          <w:rFonts w:hint="eastAsia"/>
        </w:rPr>
        <w:br/>
      </w:r>
      <w:r>
        <w:rPr>
          <w:rFonts w:hint="eastAsia"/>
        </w:rPr>
        <w:t>　　？ 更加全面、深刻的产业发展态势纵向剖析。从细分领域的角度，解析产业协作及联盟、合作竞争的动态关系等发展态势，并分析国内外厂商在新一轮竞争中的机遇和挑战。</w:t>
      </w:r>
      <w:r>
        <w:rPr>
          <w:rFonts w:hint="eastAsia"/>
        </w:rPr>
        <w:br/>
      </w:r>
      <w:r>
        <w:rPr>
          <w:rFonts w:hint="eastAsia"/>
        </w:rPr>
        <w:t>　　？ 更加科学、完整的未来发展预测。建立在各重点细分领域上的建模回归与专家校验，并与相关产业环节进行关联分析，确保给出有价值的趋势分析与定量预测结果。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一、2010年全球CAD软件市场发展概述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1、美洲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4、亚太（除日本）</w:t>
      </w:r>
      <w:r>
        <w:rPr>
          <w:rFonts w:hint="eastAsia"/>
        </w:rPr>
        <w:br/>
      </w:r>
      <w:r>
        <w:rPr>
          <w:rFonts w:hint="eastAsia"/>
        </w:rPr>
        <w:t>　　二、2010年中国CAD软件市场概述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2、品牌结构</w:t>
      </w:r>
      <w:r>
        <w:rPr>
          <w:rFonts w:hint="eastAsia"/>
        </w:rPr>
        <w:br/>
      </w:r>
      <w:r>
        <w:rPr>
          <w:rFonts w:hint="eastAsia"/>
        </w:rPr>
        <w:t>　　三、2010年中国CAD软件细分应用市场研究</w:t>
      </w:r>
      <w:r>
        <w:rPr>
          <w:rFonts w:hint="eastAsia"/>
        </w:rPr>
        <w:br/>
      </w:r>
      <w:r>
        <w:rPr>
          <w:rFonts w:hint="eastAsia"/>
        </w:rPr>
        <w:t>　　（一） 制图领域市场分析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2、产品结构分析</w:t>
      </w:r>
      <w:r>
        <w:rPr>
          <w:rFonts w:hint="eastAsia"/>
        </w:rPr>
        <w:br/>
      </w:r>
      <w:r>
        <w:rPr>
          <w:rFonts w:hint="eastAsia"/>
        </w:rPr>
        <w:t>　　（二） 电子领域市场分析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2、产品结构分析</w:t>
      </w:r>
      <w:r>
        <w:rPr>
          <w:rFonts w:hint="eastAsia"/>
        </w:rPr>
        <w:br/>
      </w:r>
      <w:r>
        <w:rPr>
          <w:rFonts w:hint="eastAsia"/>
        </w:rPr>
        <w:t>　　（三） 服装领域市场分析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2、产品结构分析</w:t>
      </w:r>
      <w:r>
        <w:rPr>
          <w:rFonts w:hint="eastAsia"/>
        </w:rPr>
        <w:br/>
      </w:r>
      <w:r>
        <w:rPr>
          <w:rFonts w:hint="eastAsia"/>
        </w:rPr>
        <w:t>　　四、2011-2013年中国CAD软件市场发展预测</w:t>
      </w:r>
      <w:r>
        <w:rPr>
          <w:rFonts w:hint="eastAsia"/>
        </w:rPr>
        <w:br/>
      </w:r>
      <w:r>
        <w:rPr>
          <w:rFonts w:hint="eastAsia"/>
        </w:rPr>
        <w:t>　　（一） 市场规模预测</w:t>
      </w:r>
      <w:r>
        <w:rPr>
          <w:rFonts w:hint="eastAsia"/>
        </w:rPr>
        <w:br/>
      </w:r>
      <w:r>
        <w:rPr>
          <w:rFonts w:hint="eastAsia"/>
        </w:rPr>
        <w:t>　　（二） 市场结构预测</w:t>
      </w:r>
      <w:r>
        <w:rPr>
          <w:rFonts w:hint="eastAsia"/>
        </w:rPr>
        <w:br/>
      </w:r>
      <w:r>
        <w:rPr>
          <w:rFonts w:hint="eastAsia"/>
        </w:rPr>
        <w:t>　　1、产品结构预测</w:t>
      </w:r>
      <w:r>
        <w:rPr>
          <w:rFonts w:hint="eastAsia"/>
        </w:rPr>
        <w:br/>
      </w:r>
      <w:r>
        <w:rPr>
          <w:rFonts w:hint="eastAsia"/>
        </w:rPr>
        <w:t>　　2、品牌结构预测</w:t>
      </w:r>
      <w:r>
        <w:rPr>
          <w:rFonts w:hint="eastAsia"/>
        </w:rPr>
        <w:br/>
      </w:r>
      <w:r>
        <w:rPr>
          <w:rFonts w:hint="eastAsia"/>
        </w:rPr>
        <w:t>　　五、2011-2013年中国CAD软件市场趋势分析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（二） 产品技术趋势</w:t>
      </w:r>
      <w:r>
        <w:rPr>
          <w:rFonts w:hint="eastAsia"/>
        </w:rPr>
        <w:br/>
      </w:r>
      <w:r>
        <w:rPr>
          <w:rFonts w:hint="eastAsia"/>
        </w:rPr>
        <w:t>　　（三） 产品价格趋势</w:t>
      </w:r>
      <w:r>
        <w:rPr>
          <w:rFonts w:hint="eastAsia"/>
        </w:rPr>
        <w:br/>
      </w:r>
      <w:r>
        <w:rPr>
          <w:rFonts w:hint="eastAsia"/>
        </w:rPr>
        <w:t>　　六、中国CAD软件市场竞争分析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重点厂商竞争力评价及SWOT分析</w:t>
      </w:r>
      <w:r>
        <w:rPr>
          <w:rFonts w:hint="eastAsia"/>
        </w:rPr>
        <w:br/>
      </w:r>
      <w:r>
        <w:rPr>
          <w:rFonts w:hint="eastAsia"/>
        </w:rPr>
        <w:t>　　1、Autodesk</w:t>
      </w:r>
      <w:r>
        <w:rPr>
          <w:rFonts w:hint="eastAsia"/>
        </w:rPr>
        <w:br/>
      </w:r>
      <w:r>
        <w:rPr>
          <w:rFonts w:hint="eastAsia"/>
        </w:rPr>
        <w:t>　　2、达索</w:t>
      </w:r>
      <w:r>
        <w:rPr>
          <w:rFonts w:hint="eastAsia"/>
        </w:rPr>
        <w:br/>
      </w:r>
      <w:r>
        <w:rPr>
          <w:rFonts w:hint="eastAsia"/>
        </w:rPr>
        <w:t>　　3、CAXA</w:t>
      </w:r>
      <w:r>
        <w:rPr>
          <w:rFonts w:hint="eastAsia"/>
        </w:rPr>
        <w:br/>
      </w:r>
      <w:r>
        <w:rPr>
          <w:rFonts w:hint="eastAsia"/>
        </w:rPr>
        <w:t>　　4、PTC</w:t>
      </w:r>
      <w:r>
        <w:rPr>
          <w:rFonts w:hint="eastAsia"/>
        </w:rPr>
        <w:br/>
      </w:r>
      <w:r>
        <w:rPr>
          <w:rFonts w:hint="eastAsia"/>
        </w:rPr>
        <w:t>　　5、浩辰</w:t>
      </w:r>
      <w:r>
        <w:rPr>
          <w:rFonts w:hint="eastAsia"/>
        </w:rPr>
        <w:br/>
      </w:r>
      <w:r>
        <w:rPr>
          <w:rFonts w:hint="eastAsia"/>
        </w:rPr>
        <w:t>　　6、中望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？2009-2010年全球CAD软件市场发展规模</w:t>
      </w:r>
      <w:r>
        <w:rPr>
          <w:rFonts w:hint="eastAsia"/>
        </w:rPr>
        <w:br/>
      </w:r>
      <w:r>
        <w:rPr>
          <w:rFonts w:hint="eastAsia"/>
        </w:rPr>
        <w:t>　　？2009-2010年中国CAD软件市场发展规模与增长</w:t>
      </w:r>
      <w:r>
        <w:rPr>
          <w:rFonts w:hint="eastAsia"/>
        </w:rPr>
        <w:br/>
      </w:r>
      <w:r>
        <w:rPr>
          <w:rFonts w:hint="eastAsia"/>
        </w:rPr>
        <w:t>　　？2010年中国CAD软件市场产品结构</w:t>
      </w:r>
      <w:r>
        <w:rPr>
          <w:rFonts w:hint="eastAsia"/>
        </w:rPr>
        <w:br/>
      </w:r>
      <w:r>
        <w:rPr>
          <w:rFonts w:hint="eastAsia"/>
        </w:rPr>
        <w:t>　　？2010年中国CAD软件市场品牌结构</w:t>
      </w:r>
      <w:r>
        <w:rPr>
          <w:rFonts w:hint="eastAsia"/>
        </w:rPr>
        <w:br/>
      </w:r>
      <w:r>
        <w:rPr>
          <w:rFonts w:hint="eastAsia"/>
        </w:rPr>
        <w:t>　　？2010年制图领域市场规模与增长</w:t>
      </w:r>
      <w:r>
        <w:rPr>
          <w:rFonts w:hint="eastAsia"/>
        </w:rPr>
        <w:br/>
      </w:r>
      <w:r>
        <w:rPr>
          <w:rFonts w:hint="eastAsia"/>
        </w:rPr>
        <w:t>　　？2010年电子领域市场规模与增长</w:t>
      </w:r>
      <w:r>
        <w:rPr>
          <w:rFonts w:hint="eastAsia"/>
        </w:rPr>
        <w:br/>
      </w:r>
      <w:r>
        <w:rPr>
          <w:rFonts w:hint="eastAsia"/>
        </w:rPr>
        <w:t>　　？2010年服装领域市场规模与增长</w:t>
      </w:r>
      <w:r>
        <w:rPr>
          <w:rFonts w:hint="eastAsia"/>
        </w:rPr>
        <w:br/>
      </w:r>
      <w:r>
        <w:rPr>
          <w:rFonts w:hint="eastAsia"/>
        </w:rPr>
        <w:t>　　？2011-2013年中国CAD软件市场发展规模预测</w:t>
      </w:r>
      <w:r>
        <w:rPr>
          <w:rFonts w:hint="eastAsia"/>
        </w:rPr>
        <w:br/>
      </w:r>
      <w:r>
        <w:rPr>
          <w:rFonts w:hint="eastAsia"/>
        </w:rPr>
        <w:t>　　？Autodesk竞争力评价及SWOT分析</w:t>
      </w:r>
      <w:r>
        <w:rPr>
          <w:rFonts w:hint="eastAsia"/>
        </w:rPr>
        <w:br/>
      </w:r>
      <w:r>
        <w:rPr>
          <w:rFonts w:hint="eastAsia"/>
        </w:rPr>
        <w:t>　　？达索竞争力评价及SWOT分析</w:t>
      </w:r>
      <w:r>
        <w:rPr>
          <w:rFonts w:hint="eastAsia"/>
        </w:rPr>
        <w:br/>
      </w:r>
      <w:r>
        <w:rPr>
          <w:rFonts w:hint="eastAsia"/>
        </w:rPr>
        <w:t>　　？CAXA竞争力评价及SWOT分析</w:t>
      </w:r>
      <w:r>
        <w:rPr>
          <w:rFonts w:hint="eastAsia"/>
        </w:rPr>
        <w:br/>
      </w:r>
      <w:r>
        <w:rPr>
          <w:rFonts w:hint="eastAsia"/>
        </w:rPr>
        <w:t>　　？PTC竞争力评价及SWOT分析</w:t>
      </w:r>
      <w:r>
        <w:rPr>
          <w:rFonts w:hint="eastAsia"/>
        </w:rPr>
        <w:br/>
      </w:r>
      <w:r>
        <w:rPr>
          <w:rFonts w:hint="eastAsia"/>
        </w:rPr>
        <w:t>　　？浩辰竞争力评价及SWOT分析</w:t>
      </w:r>
      <w:r>
        <w:rPr>
          <w:rFonts w:hint="eastAsia"/>
        </w:rPr>
        <w:br/>
      </w:r>
      <w:r>
        <w:rPr>
          <w:rFonts w:hint="eastAsia"/>
        </w:rPr>
        <w:t>　　？中望竞争力评价及SWOT分析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？2009-2010年全球CAD软件市场发展规模</w:t>
      </w:r>
      <w:r>
        <w:rPr>
          <w:rFonts w:hint="eastAsia"/>
        </w:rPr>
        <w:br/>
      </w:r>
      <w:r>
        <w:rPr>
          <w:rFonts w:hint="eastAsia"/>
        </w:rPr>
        <w:t>　　？2009-2010年中国CAD软件市场发展规模与增长</w:t>
      </w:r>
      <w:r>
        <w:rPr>
          <w:rFonts w:hint="eastAsia"/>
        </w:rPr>
        <w:br/>
      </w:r>
      <w:r>
        <w:rPr>
          <w:rFonts w:hint="eastAsia"/>
        </w:rPr>
        <w:t>　　？2010年中国CAD软件市场产品结构</w:t>
      </w:r>
      <w:r>
        <w:rPr>
          <w:rFonts w:hint="eastAsia"/>
        </w:rPr>
        <w:br/>
      </w:r>
      <w:r>
        <w:rPr>
          <w:rFonts w:hint="eastAsia"/>
        </w:rPr>
        <w:t>　　？2010年中国CAD软件市场品牌结构</w:t>
      </w:r>
      <w:r>
        <w:rPr>
          <w:rFonts w:hint="eastAsia"/>
        </w:rPr>
        <w:br/>
      </w:r>
      <w:r>
        <w:rPr>
          <w:rFonts w:hint="eastAsia"/>
        </w:rPr>
        <w:t>　　？2010年制图领域市场规模与增长</w:t>
      </w:r>
      <w:r>
        <w:rPr>
          <w:rFonts w:hint="eastAsia"/>
        </w:rPr>
        <w:br/>
      </w:r>
      <w:r>
        <w:rPr>
          <w:rFonts w:hint="eastAsia"/>
        </w:rPr>
        <w:t>　　？2010年电子领域市场规模与增长</w:t>
      </w:r>
      <w:r>
        <w:rPr>
          <w:rFonts w:hint="eastAsia"/>
        </w:rPr>
        <w:br/>
      </w:r>
      <w:r>
        <w:rPr>
          <w:rFonts w:hint="eastAsia"/>
        </w:rPr>
        <w:t>　　？2010年服装领域市场规模与增长</w:t>
      </w:r>
      <w:r>
        <w:rPr>
          <w:rFonts w:hint="eastAsia"/>
        </w:rPr>
        <w:br/>
      </w:r>
      <w:r>
        <w:rPr>
          <w:rFonts w:hint="eastAsia"/>
        </w:rPr>
        <w:t>　　？2011-2013年中国CAD软件市场发展规模预测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0908e0f7c4c66" w:history="1">
        <w:r>
          <w:rPr>
            <w:rStyle w:val="Hyperlink"/>
          </w:rPr>
          <w:t>2010-2011年中国CAD软件市场研究分析报告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20908e0f7c4c66" w:history="1">
        <w:r>
          <w:rPr>
            <w:rStyle w:val="Hyperlink"/>
          </w:rPr>
          <w:t>https://www.20087.com/2011-04/R_2010_2011ruanjianshichangyanjiufenxi.html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30722276a44da" w:history="1">
      <w:r>
        <w:rPr>
          <w:rStyle w:val="Hyperlink"/>
        </w:rPr>
        <w:t>2010-2011年中国CAD软件市场研究分析报告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ruanjianshichangyanjiufenxi.html" TargetMode="External" Id="Rbb20908e0f7c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ruanjianshichangyanjiufenxi.html" TargetMode="External" Id="Ref930722276a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2011-04-10T07:49:00Z</dcterms:created>
  <dcterms:modified xsi:type="dcterms:W3CDTF">2011-04-10T08:49:00Z</dcterms:modified>
  <dc:subject>2010-2011年中国CAD软件市场研究分析报告</dc:subject>
  <dc:title>2010-2011年中国CAD软件市场研究分析报告</dc:title>
  <cp:keywords>2010-2011年中国CAD软件市场研究分析报告</cp:keywords>
  <dc:description>2010-2011年中国CAD软件市场研究分析报告</dc:description>
</cp:coreProperties>
</file>