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be22d75a44424" w:history="1">
              <w:r>
                <w:rPr>
                  <w:rStyle w:val="Hyperlink"/>
                </w:rPr>
                <w:t>2010-2012年中国铜行业市场格局及投资前景研究报告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be22d75a44424" w:history="1">
              <w:r>
                <w:rPr>
                  <w:rStyle w:val="Hyperlink"/>
                </w:rPr>
                <w:t>2010-2012年中国铜行业市场格局及投资前景研究报告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be22d75a44424" w:history="1">
                <w:r>
                  <w:rPr>
                    <w:rStyle w:val="Hyperlink"/>
                  </w:rPr>
                  <w:t>https://www.20087.com/2011-04/R_2010_2012tongxingyeshichanggejujitou.html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是一种重要的工业金属，在电力、建筑、制造等领域广泛应用。近年来，随着新能源汽车、风能发电等新兴产业的快速发展，铜的需求量显著增加。同时，铜价波动较大，受到全球经济形势、供需关系、货币政策等因素的影响。尽管如此，铜仍然是全球交易最活跃的金属之一。</w:t>
      </w:r>
      <w:r>
        <w:rPr>
          <w:rFonts w:hint="eastAsia"/>
        </w:rPr>
        <w:br/>
      </w:r>
      <w:r>
        <w:rPr>
          <w:rFonts w:hint="eastAsia"/>
        </w:rPr>
        <w:t>　　未来，铜市场的发展前景看好。市场调研网指出，随着全球电气化程度的提高，特别是电动汽车和可再生能源产业的发展，对铜的需求将进一步增加。同时，技术创新将推动铜的回收利用，提高资源利用效率。此外，铜矿开采技术的进步也有助于降低成本和提高产量，满足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国际铜行业发展动态分析</w:t>
      </w:r>
      <w:r>
        <w:rPr>
          <w:rFonts w:hint="eastAsia"/>
        </w:rPr>
        <w:br/>
      </w:r>
      <w:r>
        <w:rPr>
          <w:rFonts w:hint="eastAsia"/>
        </w:rPr>
        <w:t>　　第一节 国际铜工业发展回顾</w:t>
      </w:r>
      <w:r>
        <w:rPr>
          <w:rFonts w:hint="eastAsia"/>
        </w:rPr>
        <w:br/>
      </w:r>
      <w:r>
        <w:rPr>
          <w:rFonts w:hint="eastAsia"/>
        </w:rPr>
        <w:t>　　　　一、国际铜工业的发展历史</w:t>
      </w:r>
      <w:r>
        <w:rPr>
          <w:rFonts w:hint="eastAsia"/>
        </w:rPr>
        <w:br/>
      </w:r>
      <w:r>
        <w:rPr>
          <w:rFonts w:hint="eastAsia"/>
        </w:rPr>
        <w:t>　　　　二、国际铜产量增长变化情况</w:t>
      </w:r>
      <w:r>
        <w:rPr>
          <w:rFonts w:hint="eastAsia"/>
        </w:rPr>
        <w:br/>
      </w:r>
      <w:r>
        <w:rPr>
          <w:rFonts w:hint="eastAsia"/>
        </w:rPr>
        <w:t>　　　　三、近50年国际铜消费状况分析</w:t>
      </w:r>
      <w:r>
        <w:rPr>
          <w:rFonts w:hint="eastAsia"/>
        </w:rPr>
        <w:br/>
      </w:r>
      <w:r>
        <w:rPr>
          <w:rFonts w:hint="eastAsia"/>
        </w:rPr>
        <w:t>　　　　四、国际铜价发展历程</w:t>
      </w:r>
      <w:r>
        <w:rPr>
          <w:rFonts w:hint="eastAsia"/>
        </w:rPr>
        <w:br/>
      </w:r>
      <w:r>
        <w:rPr>
          <w:rFonts w:hint="eastAsia"/>
        </w:rPr>
        <w:t>　　　　五、国际铜贸易的发展历程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一、美国铜使用情况分析</w:t>
      </w:r>
      <w:r>
        <w:rPr>
          <w:rFonts w:hint="eastAsia"/>
        </w:rPr>
        <w:br/>
      </w:r>
      <w:r>
        <w:rPr>
          <w:rFonts w:hint="eastAsia"/>
        </w:rPr>
        <w:t>　　　　二、美国铜及其合金半成品产量统计</w:t>
      </w:r>
      <w:r>
        <w:rPr>
          <w:rFonts w:hint="eastAsia"/>
        </w:rPr>
        <w:br/>
      </w:r>
      <w:r>
        <w:rPr>
          <w:rFonts w:hint="eastAsia"/>
        </w:rPr>
        <w:t>　　　　三、美国铜市需求缓慢恢复</w:t>
      </w:r>
      <w:r>
        <w:rPr>
          <w:rFonts w:hint="eastAsia"/>
        </w:rPr>
        <w:br/>
      </w:r>
      <w:r>
        <w:rPr>
          <w:rFonts w:hint="eastAsia"/>
        </w:rPr>
        <w:t>　　　　四、影响2010年美国铜市场的主要因素</w:t>
      </w:r>
      <w:r>
        <w:rPr>
          <w:rFonts w:hint="eastAsia"/>
        </w:rPr>
        <w:br/>
      </w:r>
      <w:r>
        <w:rPr>
          <w:rFonts w:hint="eastAsia"/>
        </w:rPr>
        <w:t>　　　　五、美国铜矿开采面临新的挑战</w:t>
      </w:r>
      <w:r>
        <w:rPr>
          <w:rFonts w:hint="eastAsia"/>
        </w:rPr>
        <w:br/>
      </w:r>
      <w:r>
        <w:rPr>
          <w:rFonts w:hint="eastAsia"/>
        </w:rPr>
        <w:t>　　第三节 赞比亚</w:t>
      </w:r>
      <w:r>
        <w:rPr>
          <w:rFonts w:hint="eastAsia"/>
        </w:rPr>
        <w:br/>
      </w:r>
      <w:r>
        <w:rPr>
          <w:rFonts w:hint="eastAsia"/>
        </w:rPr>
        <w:t>　　　　一、赞比亚铜产业将再创辉煌</w:t>
      </w:r>
      <w:r>
        <w:rPr>
          <w:rFonts w:hint="eastAsia"/>
        </w:rPr>
        <w:br/>
      </w:r>
      <w:r>
        <w:rPr>
          <w:rFonts w:hint="eastAsia"/>
        </w:rPr>
        <w:t>　　　　二、金融危机影响赞比亚铜产品出口</w:t>
      </w:r>
      <w:r>
        <w:rPr>
          <w:rFonts w:hint="eastAsia"/>
        </w:rPr>
        <w:br/>
      </w:r>
      <w:r>
        <w:rPr>
          <w:rFonts w:hint="eastAsia"/>
        </w:rPr>
        <w:t>　　　　三、赞比亚将力促铜产业链向下游延伸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一、印度的铜冶炼业急剧扩大</w:t>
      </w:r>
      <w:r>
        <w:rPr>
          <w:rFonts w:hint="eastAsia"/>
        </w:rPr>
        <w:br/>
      </w:r>
      <w:r>
        <w:rPr>
          <w:rFonts w:hint="eastAsia"/>
        </w:rPr>
        <w:t>　　　　二、印度的铜资源和引进外资的情况</w:t>
      </w:r>
      <w:r>
        <w:rPr>
          <w:rFonts w:hint="eastAsia"/>
        </w:rPr>
        <w:br/>
      </w:r>
      <w:r>
        <w:rPr>
          <w:rFonts w:hint="eastAsia"/>
        </w:rPr>
        <w:t>　　　　三、印度各行业铜需求形势分析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中国铜行业政治环境分析</w:t>
      </w:r>
      <w:r>
        <w:rPr>
          <w:rFonts w:hint="eastAsia"/>
        </w:rPr>
        <w:br/>
      </w:r>
      <w:r>
        <w:rPr>
          <w:rFonts w:hint="eastAsia"/>
        </w:rPr>
        <w:t>　　第三节 中国铜行业社会环境分析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中国铜行业发展分析</w:t>
      </w:r>
      <w:r>
        <w:rPr>
          <w:rFonts w:hint="eastAsia"/>
        </w:rPr>
        <w:br/>
      </w:r>
      <w:r>
        <w:rPr>
          <w:rFonts w:hint="eastAsia"/>
        </w:rPr>
        <w:t>　　第一节 中国铜工业发展概况</w:t>
      </w:r>
      <w:r>
        <w:rPr>
          <w:rFonts w:hint="eastAsia"/>
        </w:rPr>
        <w:br/>
      </w:r>
      <w:r>
        <w:rPr>
          <w:rFonts w:hint="eastAsia"/>
        </w:rPr>
        <w:t>　　　　一、我国铜工业发展的起步阶段</w:t>
      </w:r>
      <w:r>
        <w:rPr>
          <w:rFonts w:hint="eastAsia"/>
        </w:rPr>
        <w:br/>
      </w:r>
      <w:r>
        <w:rPr>
          <w:rFonts w:hint="eastAsia"/>
        </w:rPr>
        <w:t>　　　　二、中国铜工业区域布局状况</w:t>
      </w:r>
      <w:r>
        <w:rPr>
          <w:rFonts w:hint="eastAsia"/>
        </w:rPr>
        <w:br/>
      </w:r>
      <w:r>
        <w:rPr>
          <w:rFonts w:hint="eastAsia"/>
        </w:rPr>
        <w:t>　　　　三、中国铜产业初步形成战略竞争格局</w:t>
      </w:r>
      <w:r>
        <w:rPr>
          <w:rFonts w:hint="eastAsia"/>
        </w:rPr>
        <w:br/>
      </w:r>
      <w:r>
        <w:rPr>
          <w:rFonts w:hint="eastAsia"/>
        </w:rPr>
        <w:t>　　　　四、中国铜工业对世界铜业的影响逐步增强</w:t>
      </w:r>
      <w:r>
        <w:rPr>
          <w:rFonts w:hint="eastAsia"/>
        </w:rPr>
        <w:br/>
      </w:r>
      <w:r>
        <w:rPr>
          <w:rFonts w:hint="eastAsia"/>
        </w:rPr>
        <w:t>　　第二节 我国铜工业发展存在的问题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一、中国铜工业的三个现状值得商榷</w:t>
      </w:r>
      <w:r>
        <w:rPr>
          <w:rFonts w:hint="eastAsia"/>
        </w:rPr>
        <w:br/>
      </w:r>
      <w:r>
        <w:rPr>
          <w:rFonts w:hint="eastAsia"/>
        </w:rPr>
        <w:t>　　　　二、中国铜工业发展面临的环境问题</w:t>
      </w:r>
      <w:r>
        <w:rPr>
          <w:rFonts w:hint="eastAsia"/>
        </w:rPr>
        <w:br/>
      </w:r>
      <w:r>
        <w:rPr>
          <w:rFonts w:hint="eastAsia"/>
        </w:rPr>
        <w:t>　　　　三、中国铜冶炼企业生存状态堪忧</w:t>
      </w:r>
      <w:r>
        <w:rPr>
          <w:rFonts w:hint="eastAsia"/>
        </w:rPr>
        <w:br/>
      </w:r>
      <w:r>
        <w:rPr>
          <w:rFonts w:hint="eastAsia"/>
        </w:rPr>
        <w:t>　　第三节 中国铜工业的发展对策</w:t>
      </w:r>
      <w:r>
        <w:rPr>
          <w:rFonts w:hint="eastAsia"/>
        </w:rPr>
        <w:br/>
      </w:r>
      <w:r>
        <w:rPr>
          <w:rFonts w:hint="eastAsia"/>
        </w:rPr>
        <w:t>　　　　一、铜工业发展的政策建议</w:t>
      </w:r>
      <w:r>
        <w:rPr>
          <w:rFonts w:hint="eastAsia"/>
        </w:rPr>
        <w:br/>
      </w:r>
      <w:r>
        <w:rPr>
          <w:rFonts w:hint="eastAsia"/>
        </w:rPr>
        <w:t>　　　　二、促进我国铜工业健康发展的策略</w:t>
      </w:r>
      <w:r>
        <w:rPr>
          <w:rFonts w:hint="eastAsia"/>
        </w:rPr>
        <w:br/>
      </w:r>
      <w:r>
        <w:rPr>
          <w:rFonts w:hint="eastAsia"/>
        </w:rPr>
        <w:t>　　　　三、中国铜工业发展路径探讨</w:t>
      </w:r>
      <w:r>
        <w:rPr>
          <w:rFonts w:hint="eastAsia"/>
        </w:rPr>
        <w:br/>
      </w:r>
      <w:r>
        <w:rPr>
          <w:rFonts w:hint="eastAsia"/>
        </w:rPr>
        <w:t>　　　　四、未来我国铜工业发展道路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中国铜市场运营态势分析</w:t>
      </w:r>
      <w:r>
        <w:rPr>
          <w:rFonts w:hint="eastAsia"/>
        </w:rPr>
        <w:br/>
      </w:r>
      <w:r>
        <w:rPr>
          <w:rFonts w:hint="eastAsia"/>
        </w:rPr>
        <w:t>　　第一节 中国铜市场发展格局分析</w:t>
      </w:r>
      <w:r>
        <w:rPr>
          <w:rFonts w:hint="eastAsia"/>
        </w:rPr>
        <w:br/>
      </w:r>
      <w:r>
        <w:rPr>
          <w:rFonts w:hint="eastAsia"/>
        </w:rPr>
        <w:t>　　　　一、铜生产情况分析</w:t>
      </w:r>
      <w:r>
        <w:rPr>
          <w:rFonts w:hint="eastAsia"/>
        </w:rPr>
        <w:br/>
      </w:r>
      <w:r>
        <w:rPr>
          <w:rFonts w:hint="eastAsia"/>
        </w:rPr>
        <w:t>　　　　二、铜市场需求形势分析</w:t>
      </w:r>
      <w:r>
        <w:rPr>
          <w:rFonts w:hint="eastAsia"/>
        </w:rPr>
        <w:br/>
      </w:r>
      <w:r>
        <w:rPr>
          <w:rFonts w:hint="eastAsia"/>
        </w:rPr>
        <w:t>　　　　三、铜进出口形势分析</w:t>
      </w:r>
      <w:r>
        <w:rPr>
          <w:rFonts w:hint="eastAsia"/>
        </w:rPr>
        <w:br/>
      </w:r>
      <w:r>
        <w:rPr>
          <w:rFonts w:hint="eastAsia"/>
        </w:rPr>
        <w:t>　　第二节 中国铜市场营运动态分析</w:t>
      </w:r>
      <w:r>
        <w:rPr>
          <w:rFonts w:hint="eastAsia"/>
        </w:rPr>
        <w:br/>
      </w:r>
      <w:r>
        <w:rPr>
          <w:rFonts w:hint="eastAsia"/>
        </w:rPr>
        <w:t>　　　　一、铜市场销量分析</w:t>
      </w:r>
      <w:r>
        <w:rPr>
          <w:rFonts w:hint="eastAsia"/>
        </w:rPr>
        <w:br/>
      </w:r>
      <w:r>
        <w:rPr>
          <w:rFonts w:hint="eastAsia"/>
        </w:rPr>
        <w:t>　　　　二、铜市场价格行情分析</w:t>
      </w:r>
      <w:r>
        <w:rPr>
          <w:rFonts w:hint="eastAsia"/>
        </w:rPr>
        <w:br/>
      </w:r>
      <w:r>
        <w:rPr>
          <w:rFonts w:hint="eastAsia"/>
        </w:rPr>
        <w:t>　　　　三、铜市场监控分析</w:t>
      </w:r>
      <w:r>
        <w:rPr>
          <w:rFonts w:hint="eastAsia"/>
        </w:rPr>
        <w:br/>
      </w:r>
      <w:r>
        <w:rPr>
          <w:rFonts w:hint="eastAsia"/>
        </w:rPr>
        <w:t>　　第三节 中国铜市场营销情况分析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2006-2010年中国铜行业主要数据监测分析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1. 不同类型分析</w:t>
      </w:r>
      <w:r>
        <w:rPr>
          <w:rFonts w:hint="eastAsia"/>
        </w:rPr>
        <w:br/>
      </w:r>
      <w:r>
        <w:rPr>
          <w:rFonts w:hint="eastAsia"/>
        </w:rPr>
        <w:t>　　　　　　2. 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中国铜行业竞争现状分析</w:t>
      </w:r>
      <w:r>
        <w:rPr>
          <w:rFonts w:hint="eastAsia"/>
        </w:rPr>
        <w:br/>
      </w:r>
      <w:r>
        <w:rPr>
          <w:rFonts w:hint="eastAsia"/>
        </w:rPr>
        <w:t>　　　　一、铜行业竞争格局现状</w:t>
      </w:r>
      <w:r>
        <w:rPr>
          <w:rFonts w:hint="eastAsia"/>
        </w:rPr>
        <w:br/>
      </w:r>
      <w:r>
        <w:rPr>
          <w:rFonts w:hint="eastAsia"/>
        </w:rPr>
        <w:t>　　　　二、铜市场变化趋势</w:t>
      </w:r>
      <w:r>
        <w:rPr>
          <w:rFonts w:hint="eastAsia"/>
        </w:rPr>
        <w:br/>
      </w:r>
      <w:r>
        <w:rPr>
          <w:rFonts w:hint="eastAsia"/>
        </w:rPr>
        <w:t>　　第二节 中国铜行业集中度分析</w:t>
      </w:r>
      <w:r>
        <w:rPr>
          <w:rFonts w:hint="eastAsia"/>
        </w:rPr>
        <w:br/>
      </w:r>
      <w:r>
        <w:rPr>
          <w:rFonts w:hint="eastAsia"/>
        </w:rPr>
        <w:t>　　第三节 中国铜企业竞争格局</w:t>
      </w:r>
      <w:r>
        <w:rPr>
          <w:rFonts w:hint="eastAsia"/>
        </w:rPr>
        <w:br/>
      </w:r>
      <w:r>
        <w:rPr>
          <w:rFonts w:hint="eastAsia"/>
        </w:rPr>
        <w:t>　　第四节 中国铜行业竞争策略分析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大冶有色金属公司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2011-2012年中国铜行业投资前景分析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2011-2012年中国铜行业投资环境分析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2011-2012年中国铜行业投资机会分析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一、中国铜行业主要领域投资机会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二、中国铜主要产品投资机会</w:t>
      </w:r>
      <w:r>
        <w:rPr>
          <w:rFonts w:hint="eastAsia"/>
        </w:rPr>
        <w:br/>
      </w:r>
      <w:r>
        <w:rPr>
          <w:rFonts w:hint="eastAsia"/>
        </w:rPr>
        <w:t>　　　　三、中国铜企业的多元化投资机会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2011-2012年中国铜行业主要投资风险因素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2011-2012年中国铜行业发展趋势预测</w:t>
      </w:r>
      <w:r>
        <w:rPr>
          <w:rFonts w:hint="eastAsia"/>
        </w:rPr>
        <w:br/>
      </w:r>
      <w:r>
        <w:rPr>
          <w:rFonts w:hint="eastAsia"/>
        </w:rPr>
        <w:t>　　　　一、铜行业整体发展趋势分析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二、铜行业细分产品发展前景预测分析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三、铜技术发展趋势预测分析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2011-2012年中国铜行业市场发展趋势预测分析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一、铜行业市场规模预测分析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二、铜行业市场价格预测分析</w:t>
      </w:r>
      <w:r>
        <w:rPr>
          <w:rFonts w:hint="eastAsia"/>
        </w:rPr>
        <w:br/>
      </w:r>
      <w:r>
        <w:rPr>
          <w:rFonts w:hint="eastAsia"/>
        </w:rPr>
        <w:t>　　　　三、铜行业市场供需状况预测分析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四、铜行业进出口状况预测分析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中.智.林.－2011-2012年中国铜行业市场盈利预测分析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be22d75a44424" w:history="1">
        <w:r>
          <w:rPr>
            <w:rStyle w:val="Hyperlink"/>
          </w:rPr>
          <w:t>2010-2012年中国铜行业市场格局及投资前景研究报告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be22d75a44424" w:history="1">
        <w:r>
          <w:rPr>
            <w:rStyle w:val="Hyperlink"/>
          </w:rPr>
          <w:t>https://www.20087.com/2011-04/R_2010_2012tongxingyeshichanggejujitou.html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热点：铜铜铜锵铿铿铿铿在、铜价格 今日铜价行情、铜组词、铜今日价格、最贵的铜叫什么铜、铜陵天气、黄金、铜的价格、43号元素为何消失了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35bb532b84c2a" w:history="1">
      <w:r>
        <w:rPr>
          <w:rStyle w:val="Hyperlink"/>
        </w:rPr>
        <w:t>2010-2012年中国铜行业市场格局及投资前景研究报告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2tongxingyeshichanggejujitou.html" TargetMode="External" Id="R22cbe22d75a4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2tongxingyeshichanggejujitou.html" TargetMode="External" Id="R09235bb532b8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2011-04-07T01:22:00Z</dcterms:created>
  <dcterms:modified xsi:type="dcterms:W3CDTF">2011-04-07T02:22:00Z</dcterms:modified>
  <dc:subject>2010-2012年中国铜行业市场格局及投资前景研究报告</dc:subject>
  <dc:title>2010-2012年中国铜行业市场格局及投资前景研究报告</dc:title>
  <cp:keywords>2010-2012年中国铜行业市场格局及投资前景研究报告</cp:keywords>
  <dc:description>2010-2012年中国铜行业市场格局及投资前景研究报告</dc:description>
</cp:coreProperties>
</file>